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27E" w:rsidRPr="006664E3" w:rsidRDefault="008E1A3F" w:rsidP="00A6727E">
      <w:pPr>
        <w:rPr>
          <w:rFonts w:cs="Arial"/>
          <w:bCs/>
          <w:color w:val="000000" w:themeColor="text1"/>
          <w:sz w:val="24"/>
          <w:szCs w:val="40"/>
        </w:rPr>
      </w:pPr>
      <w:r w:rsidRPr="008E1A3F">
        <w:rPr>
          <w:rFonts w:cs="Arial"/>
          <w:bCs/>
          <w:noProof/>
          <w:color w:val="000000" w:themeColor="text1"/>
          <w:sz w:val="24"/>
          <w:szCs w:val="40"/>
          <w:lang w:eastAsia="fi-FI"/>
        </w:rPr>
        <mc:AlternateContent>
          <mc:Choice Requires="wps">
            <w:drawing>
              <wp:anchor distT="0" distB="0" distL="114300" distR="114300" simplePos="0" relativeHeight="251668480" behindDoc="0" locked="0" layoutInCell="1" allowOverlap="1" wp14:editId="36B11C9B">
                <wp:simplePos x="0" y="0"/>
                <wp:positionH relativeFrom="column">
                  <wp:posOffset>4520983</wp:posOffset>
                </wp:positionH>
                <wp:positionV relativeFrom="paragraph">
                  <wp:posOffset>-744313</wp:posOffset>
                </wp:positionV>
                <wp:extent cx="1605776" cy="312234"/>
                <wp:effectExtent l="0" t="0" r="0" b="0"/>
                <wp:wrapNone/>
                <wp:docPr id="30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776" cy="312234"/>
                        </a:xfrm>
                        <a:prstGeom prst="rect">
                          <a:avLst/>
                        </a:prstGeom>
                        <a:solidFill>
                          <a:srgbClr val="FFFFFF"/>
                        </a:solidFill>
                        <a:ln w="9525">
                          <a:noFill/>
                          <a:miter lim="800000"/>
                          <a:headEnd/>
                          <a:tailEnd/>
                        </a:ln>
                      </wps:spPr>
                      <wps:txbx>
                        <w:txbxContent>
                          <w:p w:rsidR="008E1A3F" w:rsidRPr="008E1A3F" w:rsidRDefault="008E1A3F">
                            <w:pPr>
                              <w:rPr>
                                <w:u w:val="single"/>
                              </w:rPr>
                            </w:pPr>
                            <w:r w:rsidRPr="008E1A3F">
                              <w:rPr>
                                <w:u w:val="single"/>
                              </w:rPr>
                              <w:t>Erillisliite nro:</w:t>
                            </w:r>
                            <w:r w:rsidR="00566ED6">
                              <w:rPr>
                                <w:u w:val="single"/>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2" o:spid="_x0000_s1026" type="#_x0000_t202" style="position:absolute;margin-left:356pt;margin-top:-58.6pt;width:126.45pt;height:2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t8JQIAACAEAAAOAAAAZHJzL2Uyb0RvYy54bWysU9tu2zAMfR+wfxD0vthxbq0Rp+jSZRjQ&#10;XYB2HyDLcixUEjVJid19/Sg5TbPtbZgfBNIkD8lDcn0zaEWOwnkJpqLTSU6JMBwaafYV/f64e3dF&#10;iQ/MNEyBERV9Fp7ebN6+Wfe2FAV0oBrhCIIYX/a2ol0ItswyzzuhmZ+AFQaNLTjNAqpunzWO9Yiu&#10;VVbk+TLrwTXWARfe49+70Ug3Cb9tBQ9f29aLQFRFsbaQXpfeOr7ZZs3KvWO2k/xUBvuHKjSTBpOe&#10;oe5YYOTg5F9QWnIHHtow4aAzaFvJReoBu5nmf3Tz0DErUi9Ijrdnmvz/g+Vfjt8ckU1FZ/mKEsM0&#10;DulRPPkg3eEQDqSIFPXWl+j5YNE3DO9hwFGndr29B/7kiYFtx8xe3DoHfSdYgyVOY2R2ETri+AhS&#10;95+hwUzsECABDa3TkT9khCA6jur5PB4xBMJjymW+WK2WlHC0zaZFMZunFKx8ibbOh48CNIlCRR2O&#10;P6Gz470PsRpWvrjEZB6UbHZSqaS4fb1VjhwZrsoufSf039yUIX1FrxfFIiEbiPFpi7QMuMpK6ope&#10;5fGL4ayMbHwwTZIDk2qUsRJlTvRERkZuwlAP6Bg5q6F5RqIcjCuLJ4ZCB+4nJT2ua0X9jwNzghL1&#10;ySDZ19P5PO53UuaLVYGKu7TUlxZmOEJVNFAyituQbiLWa+AWh9LKxNdrJadacQ0TjaeTiXt+qSev&#10;18Pe/AIAAP//AwBQSwMEFAAGAAgAAAAhAHunJBfgAAAADAEAAA8AAABkcnMvZG93bnJldi54bWxM&#10;j81ugzAQhO+V+g7WVuqlSgwohUAxUVupVa/5eYAFO4CK1wg7gbx9t6f2ODuj2W/K3WIHcTWT7x0p&#10;iNcRCEON0z21Ck7Hj9UWhA9IGgdHRsHNeNhV93clFtrNtDfXQ2gFl5AvUEEXwlhI6ZvOWPRrNxpi&#10;7+wmi4Hl1Eo94czldpBJFKXSYk/8ocPRvHem+T5crILz1/z0nM/1Zzhl+036hn1Wu5tSjw/L6wuI&#10;YJbwF4ZffEaHiplqdyHtxaAgixPeEhSs4jhLQHAkTzc5iJpP6TYCWZXy/4jqBwAA//8DAFBLAQIt&#10;ABQABgAIAAAAIQC2gziS/gAAAOEBAAATAAAAAAAAAAAAAAAAAAAAAABbQ29udGVudF9UeXBlc10u&#10;eG1sUEsBAi0AFAAGAAgAAAAhADj9If/WAAAAlAEAAAsAAAAAAAAAAAAAAAAALwEAAF9yZWxzLy5y&#10;ZWxzUEsBAi0AFAAGAAgAAAAhAHQZW3wlAgAAIAQAAA4AAAAAAAAAAAAAAAAALgIAAGRycy9lMm9E&#10;b2MueG1sUEsBAi0AFAAGAAgAAAAhAHunJBfgAAAADAEAAA8AAAAAAAAAAAAAAAAAfwQAAGRycy9k&#10;b3ducmV2LnhtbFBLBQYAAAAABAAEAPMAAACMBQAAAAA=&#10;" stroked="f">
                <v:textbox>
                  <w:txbxContent>
                    <w:p w:rsidR="008E1A3F" w:rsidRPr="008E1A3F" w:rsidRDefault="008E1A3F">
                      <w:pPr>
                        <w:rPr>
                          <w:u w:val="single"/>
                        </w:rPr>
                      </w:pPr>
                      <w:r w:rsidRPr="008E1A3F">
                        <w:rPr>
                          <w:u w:val="single"/>
                        </w:rPr>
                        <w:t>Erillisliite nro:</w:t>
                      </w:r>
                      <w:r w:rsidR="00566ED6">
                        <w:rPr>
                          <w:u w:val="single"/>
                        </w:rPr>
                        <w:t xml:space="preserve"> 8</w:t>
                      </w:r>
                    </w:p>
                  </w:txbxContent>
                </v:textbox>
              </v:shape>
            </w:pict>
          </mc:Fallback>
        </mc:AlternateContent>
      </w:r>
      <w:r w:rsidR="00B556E2">
        <w:rPr>
          <w:rFonts w:cs="Arial"/>
          <w:b/>
          <w:bCs/>
          <w:noProof/>
          <w:color w:val="C00000"/>
          <w:sz w:val="36"/>
          <w:szCs w:val="44"/>
          <w:lang w:eastAsia="fi-FI"/>
        </w:rPr>
        <w:drawing>
          <wp:inline distT="0" distB="0" distL="0" distR="0" wp14:anchorId="3BFD0935" wp14:editId="7556FD5C">
            <wp:extent cx="1429739" cy="537334"/>
            <wp:effectExtent l="19050" t="0" r="0" b="0"/>
            <wp:docPr id="16" name="Kuva 15" descr="LIITTO_4v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ITTO_4vari.jpg"/>
                    <pic:cNvPicPr/>
                  </pic:nvPicPr>
                  <pic:blipFill>
                    <a:blip r:embed="rId9"/>
                    <a:stretch>
                      <a:fillRect/>
                    </a:stretch>
                  </pic:blipFill>
                  <pic:spPr>
                    <a:xfrm>
                      <a:off x="0" y="0"/>
                      <a:ext cx="1429739" cy="537334"/>
                    </a:xfrm>
                    <a:prstGeom prst="rect">
                      <a:avLst/>
                    </a:prstGeom>
                  </pic:spPr>
                </pic:pic>
              </a:graphicData>
            </a:graphic>
          </wp:inline>
        </w:drawing>
      </w:r>
      <w:bookmarkStart w:id="0" w:name="_GoBack"/>
      <w:bookmarkEnd w:id="0"/>
      <w:r w:rsidR="00BD4130">
        <w:rPr>
          <w:rFonts w:cs="Arial"/>
          <w:b/>
          <w:bCs/>
          <w:color w:val="C00000"/>
          <w:sz w:val="36"/>
          <w:szCs w:val="44"/>
        </w:rPr>
        <w:br/>
      </w:r>
    </w:p>
    <w:p w:rsidR="006664E3" w:rsidRDefault="006664E3" w:rsidP="00D369CC">
      <w:pPr>
        <w:rPr>
          <w:rFonts w:cs="Arial"/>
          <w:color w:val="000000" w:themeColor="text1"/>
          <w:sz w:val="20"/>
          <w:szCs w:val="20"/>
        </w:rPr>
      </w:pPr>
      <w:r w:rsidRPr="006664E3">
        <w:rPr>
          <w:rFonts w:cs="Arial"/>
          <w:color w:val="000000" w:themeColor="text1"/>
          <w:sz w:val="20"/>
          <w:szCs w:val="20"/>
        </w:rPr>
        <w:t xml:space="preserve">Tausta: </w:t>
      </w:r>
      <w:r w:rsidR="00503849" w:rsidRPr="006664E3">
        <w:rPr>
          <w:rFonts w:cs="Arial"/>
          <w:color w:val="000000" w:themeColor="text1"/>
          <w:sz w:val="20"/>
          <w:szCs w:val="20"/>
        </w:rPr>
        <w:t>Maa</w:t>
      </w:r>
      <w:r w:rsidR="000B767B" w:rsidRPr="006664E3">
        <w:rPr>
          <w:rFonts w:cs="Arial"/>
          <w:color w:val="000000" w:themeColor="text1"/>
          <w:sz w:val="20"/>
          <w:szCs w:val="20"/>
        </w:rPr>
        <w:t>kuntavaltuusto</w:t>
      </w:r>
      <w:r w:rsidR="00503849" w:rsidRPr="006664E3">
        <w:rPr>
          <w:rFonts w:cs="Arial"/>
          <w:color w:val="000000" w:themeColor="text1"/>
          <w:sz w:val="20"/>
          <w:szCs w:val="20"/>
        </w:rPr>
        <w:t xml:space="preserve"> </w:t>
      </w:r>
      <w:r w:rsidR="00F32194" w:rsidRPr="006664E3">
        <w:rPr>
          <w:rFonts w:cs="Arial"/>
          <w:color w:val="000000" w:themeColor="text1"/>
          <w:sz w:val="20"/>
          <w:szCs w:val="20"/>
        </w:rPr>
        <w:t>2.12.</w:t>
      </w:r>
      <w:r w:rsidR="00503849" w:rsidRPr="006664E3">
        <w:rPr>
          <w:rFonts w:cs="Arial"/>
          <w:color w:val="000000" w:themeColor="text1"/>
          <w:sz w:val="20"/>
          <w:szCs w:val="20"/>
        </w:rPr>
        <w:t>201</w:t>
      </w:r>
      <w:r w:rsidR="009932F3" w:rsidRPr="006664E3">
        <w:rPr>
          <w:rFonts w:cs="Arial"/>
          <w:color w:val="000000" w:themeColor="text1"/>
          <w:sz w:val="20"/>
          <w:szCs w:val="20"/>
        </w:rPr>
        <w:t>3</w:t>
      </w:r>
      <w:r w:rsidRPr="006664E3">
        <w:rPr>
          <w:rFonts w:cs="Arial"/>
          <w:color w:val="000000" w:themeColor="text1"/>
          <w:sz w:val="20"/>
          <w:szCs w:val="20"/>
        </w:rPr>
        <w:t xml:space="preserve">; </w:t>
      </w:r>
      <w:r w:rsidR="00732ED4" w:rsidRPr="006664E3">
        <w:rPr>
          <w:rFonts w:cs="Arial"/>
          <w:color w:val="000000" w:themeColor="text1"/>
          <w:sz w:val="20"/>
          <w:szCs w:val="20"/>
        </w:rPr>
        <w:t>MV § 32, Maakuntava</w:t>
      </w:r>
      <w:r w:rsidR="00AD18B6" w:rsidRPr="006664E3">
        <w:rPr>
          <w:rFonts w:cs="Arial"/>
          <w:color w:val="000000" w:themeColor="text1"/>
          <w:sz w:val="20"/>
          <w:szCs w:val="20"/>
        </w:rPr>
        <w:t>ltuusto merkitsi asian</w:t>
      </w:r>
      <w:r>
        <w:rPr>
          <w:rFonts w:cs="Arial"/>
          <w:color w:val="000000" w:themeColor="text1"/>
          <w:sz w:val="20"/>
          <w:szCs w:val="20"/>
        </w:rPr>
        <w:t xml:space="preserve"> (Kainuun maakuntastrategia 2035)</w:t>
      </w:r>
      <w:r w:rsidR="00AD18B6" w:rsidRPr="006664E3">
        <w:rPr>
          <w:rFonts w:cs="Arial"/>
          <w:color w:val="000000" w:themeColor="text1"/>
          <w:sz w:val="20"/>
          <w:szCs w:val="20"/>
        </w:rPr>
        <w:t xml:space="preserve"> tiedoksi </w:t>
      </w:r>
      <w:r w:rsidR="00D01AB5" w:rsidRPr="006664E3">
        <w:rPr>
          <w:rFonts w:cs="Arial"/>
          <w:color w:val="000000" w:themeColor="text1"/>
          <w:sz w:val="20"/>
          <w:szCs w:val="20"/>
        </w:rPr>
        <w:t>(tekstiä t</w:t>
      </w:r>
      <w:r w:rsidR="007105E0" w:rsidRPr="006664E3">
        <w:rPr>
          <w:rFonts w:cs="Arial"/>
          <w:color w:val="000000" w:themeColor="text1"/>
          <w:sz w:val="20"/>
          <w:szCs w:val="20"/>
        </w:rPr>
        <w:t xml:space="preserve">äydennetty </w:t>
      </w:r>
      <w:r w:rsidR="00D13456" w:rsidRPr="006664E3">
        <w:rPr>
          <w:rFonts w:cs="Arial"/>
          <w:color w:val="000000" w:themeColor="text1"/>
          <w:sz w:val="20"/>
          <w:szCs w:val="20"/>
        </w:rPr>
        <w:t>1</w:t>
      </w:r>
      <w:r w:rsidR="00D01AB5" w:rsidRPr="006664E3">
        <w:rPr>
          <w:rFonts w:cs="Arial"/>
          <w:color w:val="000000" w:themeColor="text1"/>
          <w:sz w:val="20"/>
          <w:szCs w:val="20"/>
        </w:rPr>
        <w:t>9.2.2014)</w:t>
      </w:r>
      <w:r w:rsidR="00AD18B6" w:rsidRPr="006664E3">
        <w:rPr>
          <w:rFonts w:cs="Arial"/>
          <w:color w:val="000000" w:themeColor="text1"/>
          <w:sz w:val="20"/>
          <w:szCs w:val="20"/>
        </w:rPr>
        <w:t>.</w:t>
      </w:r>
    </w:p>
    <w:p w:rsidR="005634E1" w:rsidRPr="00C9361C" w:rsidRDefault="00C9361C" w:rsidP="00D369CC">
      <w:pPr>
        <w:rPr>
          <w:rFonts w:cs="Arial"/>
          <w:color w:val="000000" w:themeColor="text1"/>
          <w:sz w:val="20"/>
          <w:szCs w:val="20"/>
          <w:highlight w:val="yellow"/>
        </w:rPr>
      </w:pPr>
      <w:r>
        <w:rPr>
          <w:rFonts w:cs="Arial"/>
          <w:color w:val="000000" w:themeColor="text1"/>
          <w:sz w:val="20"/>
          <w:szCs w:val="20"/>
          <w:highlight w:val="yellow"/>
        </w:rPr>
        <w:t>HK-19</w:t>
      </w:r>
      <w:r w:rsidR="005634E1" w:rsidRPr="005634E1">
        <w:rPr>
          <w:rFonts w:cs="Arial"/>
          <w:color w:val="000000" w:themeColor="text1"/>
          <w:sz w:val="20"/>
          <w:szCs w:val="20"/>
          <w:highlight w:val="yellow"/>
        </w:rPr>
        <w:t>.3.214</w:t>
      </w:r>
    </w:p>
    <w:p w:rsidR="006664E3" w:rsidRDefault="006664E3" w:rsidP="00D369CC">
      <w:pPr>
        <w:rPr>
          <w:rFonts w:cs="Arial"/>
          <w:color w:val="000000" w:themeColor="text1"/>
          <w:sz w:val="20"/>
          <w:szCs w:val="20"/>
        </w:rPr>
      </w:pPr>
    </w:p>
    <w:p w:rsidR="006664E3" w:rsidRPr="006664E3" w:rsidRDefault="006664E3" w:rsidP="00D369CC">
      <w:pPr>
        <w:rPr>
          <w:rFonts w:cs="Arial"/>
          <w:color w:val="000000" w:themeColor="text1"/>
          <w:sz w:val="20"/>
          <w:szCs w:val="20"/>
        </w:rPr>
      </w:pPr>
    </w:p>
    <w:p w:rsidR="003F300E" w:rsidRDefault="00AD18B6" w:rsidP="006664E3">
      <w:pPr>
        <w:pStyle w:val="Otsikko"/>
        <w:jc w:val="center"/>
        <w:rPr>
          <w:sz w:val="96"/>
          <w:szCs w:val="96"/>
        </w:rPr>
      </w:pPr>
      <w:r w:rsidRPr="0080316A">
        <w:rPr>
          <w:sz w:val="96"/>
          <w:szCs w:val="96"/>
        </w:rPr>
        <w:t>Kainuu-</w:t>
      </w:r>
      <w:r w:rsidR="005A107B" w:rsidRPr="0080316A">
        <w:rPr>
          <w:sz w:val="96"/>
          <w:szCs w:val="96"/>
        </w:rPr>
        <w:t>ohjelma</w:t>
      </w:r>
    </w:p>
    <w:p w:rsidR="00762D11" w:rsidRDefault="00762D11" w:rsidP="00762D11"/>
    <w:p w:rsidR="00762D11" w:rsidRPr="007C0020" w:rsidRDefault="00762D11" w:rsidP="00762D11">
      <w:pPr>
        <w:jc w:val="center"/>
        <w:rPr>
          <w:i/>
          <w:sz w:val="72"/>
          <w:szCs w:val="72"/>
        </w:rPr>
      </w:pPr>
      <w:r w:rsidRPr="007C0020">
        <w:rPr>
          <w:i/>
          <w:sz w:val="72"/>
          <w:szCs w:val="72"/>
        </w:rPr>
        <w:t>LUONNOS</w:t>
      </w:r>
      <w:r w:rsidR="009D7049" w:rsidRPr="007C0020">
        <w:rPr>
          <w:i/>
          <w:sz w:val="72"/>
          <w:szCs w:val="72"/>
        </w:rPr>
        <w:t xml:space="preserve"> (alkuosa)</w:t>
      </w:r>
    </w:p>
    <w:p w:rsidR="006A1C6D" w:rsidRDefault="006A1C6D" w:rsidP="0027058D">
      <w:pPr>
        <w:pStyle w:val="Otsikko"/>
        <w:rPr>
          <w:b w:val="0"/>
        </w:rPr>
      </w:pPr>
    </w:p>
    <w:p w:rsidR="006A1C6D" w:rsidRDefault="006A1C6D" w:rsidP="006A1C6D">
      <w:pPr>
        <w:rPr>
          <w:rFonts w:eastAsiaTheme="majorEastAsia" w:cstheme="majorBidi"/>
          <w:spacing w:val="5"/>
          <w:kern w:val="28"/>
          <w:sz w:val="32"/>
          <w:szCs w:val="52"/>
        </w:rPr>
      </w:pPr>
      <w:r>
        <w:br w:type="page"/>
      </w:r>
    </w:p>
    <w:sdt>
      <w:sdtPr>
        <w:rPr>
          <w:rFonts w:ascii="Arial" w:eastAsia="Calibri" w:hAnsi="Arial" w:cs="Calibri"/>
          <w:b w:val="0"/>
          <w:bCs w:val="0"/>
          <w:color w:val="auto"/>
          <w:sz w:val="22"/>
          <w:szCs w:val="22"/>
          <w:lang w:eastAsia="en-US"/>
        </w:rPr>
        <w:id w:val="-413938760"/>
        <w:docPartObj>
          <w:docPartGallery w:val="Table of Contents"/>
          <w:docPartUnique/>
        </w:docPartObj>
      </w:sdtPr>
      <w:sdtEndPr/>
      <w:sdtContent>
        <w:p w:rsidR="00725D0E" w:rsidRPr="00725D0E" w:rsidRDefault="00725D0E">
          <w:pPr>
            <w:pStyle w:val="Sisllysluettelonotsikko"/>
            <w:rPr>
              <w:sz w:val="16"/>
              <w:szCs w:val="16"/>
            </w:rPr>
          </w:pPr>
          <w:r w:rsidRPr="00725D0E">
            <w:rPr>
              <w:sz w:val="16"/>
              <w:szCs w:val="16"/>
            </w:rPr>
            <w:t>Sisällys</w:t>
          </w:r>
        </w:p>
        <w:p w:rsidR="00AD6B80" w:rsidRDefault="00725D0E">
          <w:pPr>
            <w:pStyle w:val="Sisluet1"/>
            <w:tabs>
              <w:tab w:val="left" w:pos="440"/>
              <w:tab w:val="right" w:leader="dot" w:pos="10055"/>
            </w:tabs>
            <w:rPr>
              <w:rFonts w:asciiTheme="minorHAnsi" w:eastAsiaTheme="minorEastAsia" w:hAnsiTheme="minorHAnsi" w:cstheme="minorBidi"/>
              <w:noProof/>
              <w:lang w:eastAsia="fi-FI"/>
            </w:rPr>
          </w:pPr>
          <w:r w:rsidRPr="00725D0E">
            <w:rPr>
              <w:sz w:val="16"/>
              <w:szCs w:val="16"/>
            </w:rPr>
            <w:fldChar w:fldCharType="begin"/>
          </w:r>
          <w:r w:rsidRPr="00725D0E">
            <w:rPr>
              <w:sz w:val="16"/>
              <w:szCs w:val="16"/>
            </w:rPr>
            <w:instrText xml:space="preserve"> TOC \o "1-3" \h \z \u </w:instrText>
          </w:r>
          <w:r w:rsidRPr="00725D0E">
            <w:rPr>
              <w:sz w:val="16"/>
              <w:szCs w:val="16"/>
            </w:rPr>
            <w:fldChar w:fldCharType="separate"/>
          </w:r>
          <w:hyperlink w:anchor="_Toc382988546" w:history="1">
            <w:r w:rsidR="00AD6B80" w:rsidRPr="00361664">
              <w:rPr>
                <w:rStyle w:val="Hyperlinkki"/>
                <w:noProof/>
              </w:rPr>
              <w:t>1.</w:t>
            </w:r>
            <w:r w:rsidR="00AD6B80">
              <w:rPr>
                <w:rFonts w:asciiTheme="minorHAnsi" w:eastAsiaTheme="minorEastAsia" w:hAnsiTheme="minorHAnsi" w:cstheme="minorBidi"/>
                <w:noProof/>
                <w:lang w:eastAsia="fi-FI"/>
              </w:rPr>
              <w:tab/>
            </w:r>
            <w:r w:rsidR="00AD6B80" w:rsidRPr="00361664">
              <w:rPr>
                <w:rStyle w:val="Hyperlinkki"/>
                <w:noProof/>
              </w:rPr>
              <w:t>Kainuu-ohjelman lähtökohdat ja perustehtävä</w:t>
            </w:r>
            <w:r w:rsidR="00AD6B80">
              <w:rPr>
                <w:noProof/>
                <w:webHidden/>
              </w:rPr>
              <w:tab/>
            </w:r>
            <w:r w:rsidR="00AD6B80">
              <w:rPr>
                <w:noProof/>
                <w:webHidden/>
              </w:rPr>
              <w:fldChar w:fldCharType="begin"/>
            </w:r>
            <w:r w:rsidR="00AD6B80">
              <w:rPr>
                <w:noProof/>
                <w:webHidden/>
              </w:rPr>
              <w:instrText xml:space="preserve"> PAGEREF _Toc382988546 \h </w:instrText>
            </w:r>
            <w:r w:rsidR="00AD6B80">
              <w:rPr>
                <w:noProof/>
                <w:webHidden/>
              </w:rPr>
            </w:r>
            <w:r w:rsidR="00AD6B80">
              <w:rPr>
                <w:noProof/>
                <w:webHidden/>
              </w:rPr>
              <w:fldChar w:fldCharType="separate"/>
            </w:r>
            <w:r w:rsidR="00AD6B80">
              <w:rPr>
                <w:noProof/>
                <w:webHidden/>
              </w:rPr>
              <w:t>3</w:t>
            </w:r>
            <w:r w:rsidR="00AD6B80">
              <w:rPr>
                <w:noProof/>
                <w:webHidden/>
              </w:rPr>
              <w:fldChar w:fldCharType="end"/>
            </w:r>
          </w:hyperlink>
        </w:p>
        <w:p w:rsidR="00AD6B80" w:rsidRDefault="004F5FCA">
          <w:pPr>
            <w:pStyle w:val="Sisluet2"/>
            <w:tabs>
              <w:tab w:val="right" w:leader="dot" w:pos="10055"/>
            </w:tabs>
            <w:rPr>
              <w:rFonts w:asciiTheme="minorHAnsi" w:eastAsiaTheme="minorEastAsia" w:hAnsiTheme="minorHAnsi" w:cstheme="minorBidi"/>
              <w:noProof/>
              <w:lang w:eastAsia="fi-FI"/>
            </w:rPr>
          </w:pPr>
          <w:hyperlink w:anchor="_Toc382988547" w:history="1">
            <w:r w:rsidR="00AD6B80" w:rsidRPr="00361664">
              <w:rPr>
                <w:rStyle w:val="Hyperlinkki"/>
                <w:noProof/>
              </w:rPr>
              <w:t>Kainuu-ohjelma kokonaisohjelmana</w:t>
            </w:r>
            <w:r w:rsidR="00AD6B80">
              <w:rPr>
                <w:noProof/>
                <w:webHidden/>
              </w:rPr>
              <w:tab/>
            </w:r>
            <w:r w:rsidR="00AD6B80">
              <w:rPr>
                <w:noProof/>
                <w:webHidden/>
              </w:rPr>
              <w:fldChar w:fldCharType="begin"/>
            </w:r>
            <w:r w:rsidR="00AD6B80">
              <w:rPr>
                <w:noProof/>
                <w:webHidden/>
              </w:rPr>
              <w:instrText xml:space="preserve"> PAGEREF _Toc382988547 \h </w:instrText>
            </w:r>
            <w:r w:rsidR="00AD6B80">
              <w:rPr>
                <w:noProof/>
                <w:webHidden/>
              </w:rPr>
            </w:r>
            <w:r w:rsidR="00AD6B80">
              <w:rPr>
                <w:noProof/>
                <w:webHidden/>
              </w:rPr>
              <w:fldChar w:fldCharType="separate"/>
            </w:r>
            <w:r w:rsidR="00AD6B80">
              <w:rPr>
                <w:noProof/>
                <w:webHidden/>
              </w:rPr>
              <w:t>3</w:t>
            </w:r>
            <w:r w:rsidR="00AD6B80">
              <w:rPr>
                <w:noProof/>
                <w:webHidden/>
              </w:rPr>
              <w:fldChar w:fldCharType="end"/>
            </w:r>
          </w:hyperlink>
        </w:p>
        <w:p w:rsidR="00AD6B80" w:rsidRDefault="004F5FCA">
          <w:pPr>
            <w:pStyle w:val="Sisluet2"/>
            <w:tabs>
              <w:tab w:val="right" w:leader="dot" w:pos="10055"/>
            </w:tabs>
            <w:rPr>
              <w:rFonts w:asciiTheme="minorHAnsi" w:eastAsiaTheme="minorEastAsia" w:hAnsiTheme="minorHAnsi" w:cstheme="minorBidi"/>
              <w:noProof/>
              <w:lang w:eastAsia="fi-FI"/>
            </w:rPr>
          </w:pPr>
          <w:hyperlink w:anchor="_Toc382988548" w:history="1">
            <w:r w:rsidR="00AD6B80" w:rsidRPr="00361664">
              <w:rPr>
                <w:rStyle w:val="Hyperlinkki"/>
                <w:noProof/>
              </w:rPr>
              <w:t>Kainuu aluekuvaus ja -analyysi</w:t>
            </w:r>
            <w:r w:rsidR="00AD6B80">
              <w:rPr>
                <w:noProof/>
                <w:webHidden/>
              </w:rPr>
              <w:tab/>
            </w:r>
            <w:r w:rsidR="00AD6B80">
              <w:rPr>
                <w:noProof/>
                <w:webHidden/>
              </w:rPr>
              <w:fldChar w:fldCharType="begin"/>
            </w:r>
            <w:r w:rsidR="00AD6B80">
              <w:rPr>
                <w:noProof/>
                <w:webHidden/>
              </w:rPr>
              <w:instrText xml:space="preserve"> PAGEREF _Toc382988548 \h </w:instrText>
            </w:r>
            <w:r w:rsidR="00AD6B80">
              <w:rPr>
                <w:noProof/>
                <w:webHidden/>
              </w:rPr>
            </w:r>
            <w:r w:rsidR="00AD6B80">
              <w:rPr>
                <w:noProof/>
                <w:webHidden/>
              </w:rPr>
              <w:fldChar w:fldCharType="separate"/>
            </w:r>
            <w:r w:rsidR="00AD6B80">
              <w:rPr>
                <w:noProof/>
                <w:webHidden/>
              </w:rPr>
              <w:t>3</w:t>
            </w:r>
            <w:r w:rsidR="00AD6B80">
              <w:rPr>
                <w:noProof/>
                <w:webHidden/>
              </w:rPr>
              <w:fldChar w:fldCharType="end"/>
            </w:r>
          </w:hyperlink>
        </w:p>
        <w:p w:rsidR="00AD6B80" w:rsidRDefault="004F5FCA">
          <w:pPr>
            <w:pStyle w:val="Sisluet3"/>
            <w:tabs>
              <w:tab w:val="right" w:leader="dot" w:pos="10055"/>
            </w:tabs>
            <w:rPr>
              <w:noProof/>
            </w:rPr>
          </w:pPr>
          <w:hyperlink w:anchor="_Toc382988549" w:history="1">
            <w:r w:rsidR="00AD6B80" w:rsidRPr="00361664">
              <w:rPr>
                <w:rStyle w:val="Hyperlinkki"/>
                <w:noProof/>
              </w:rPr>
              <w:t>Kainuun maakuntaprofiili</w:t>
            </w:r>
            <w:r w:rsidR="00AD6B80">
              <w:rPr>
                <w:noProof/>
                <w:webHidden/>
              </w:rPr>
              <w:tab/>
            </w:r>
            <w:r w:rsidR="00AD6B80">
              <w:rPr>
                <w:noProof/>
                <w:webHidden/>
              </w:rPr>
              <w:fldChar w:fldCharType="begin"/>
            </w:r>
            <w:r w:rsidR="00AD6B80">
              <w:rPr>
                <w:noProof/>
                <w:webHidden/>
              </w:rPr>
              <w:instrText xml:space="preserve"> PAGEREF _Toc382988549 \h </w:instrText>
            </w:r>
            <w:r w:rsidR="00AD6B80">
              <w:rPr>
                <w:noProof/>
                <w:webHidden/>
              </w:rPr>
            </w:r>
            <w:r w:rsidR="00AD6B80">
              <w:rPr>
                <w:noProof/>
                <w:webHidden/>
              </w:rPr>
              <w:fldChar w:fldCharType="separate"/>
            </w:r>
            <w:r w:rsidR="00AD6B80">
              <w:rPr>
                <w:noProof/>
                <w:webHidden/>
              </w:rPr>
              <w:t>3</w:t>
            </w:r>
            <w:r w:rsidR="00AD6B80">
              <w:rPr>
                <w:noProof/>
                <w:webHidden/>
              </w:rPr>
              <w:fldChar w:fldCharType="end"/>
            </w:r>
          </w:hyperlink>
        </w:p>
        <w:p w:rsidR="00AD6B80" w:rsidRDefault="004F5FCA">
          <w:pPr>
            <w:pStyle w:val="Sisluet3"/>
            <w:tabs>
              <w:tab w:val="right" w:leader="dot" w:pos="10055"/>
            </w:tabs>
            <w:rPr>
              <w:noProof/>
            </w:rPr>
          </w:pPr>
          <w:hyperlink w:anchor="_Toc382988550" w:history="1">
            <w:r w:rsidR="00AD6B80" w:rsidRPr="00361664">
              <w:rPr>
                <w:rStyle w:val="Hyperlinkki"/>
                <w:noProof/>
              </w:rPr>
              <w:t>Kainuun väestön kehitys</w:t>
            </w:r>
            <w:r w:rsidR="00AD6B80">
              <w:rPr>
                <w:noProof/>
                <w:webHidden/>
              </w:rPr>
              <w:tab/>
            </w:r>
            <w:r w:rsidR="00AD6B80">
              <w:rPr>
                <w:noProof/>
                <w:webHidden/>
              </w:rPr>
              <w:fldChar w:fldCharType="begin"/>
            </w:r>
            <w:r w:rsidR="00AD6B80">
              <w:rPr>
                <w:noProof/>
                <w:webHidden/>
              </w:rPr>
              <w:instrText xml:space="preserve"> PAGEREF _Toc382988550 \h </w:instrText>
            </w:r>
            <w:r w:rsidR="00AD6B80">
              <w:rPr>
                <w:noProof/>
                <w:webHidden/>
              </w:rPr>
            </w:r>
            <w:r w:rsidR="00AD6B80">
              <w:rPr>
                <w:noProof/>
                <w:webHidden/>
              </w:rPr>
              <w:fldChar w:fldCharType="separate"/>
            </w:r>
            <w:r w:rsidR="00AD6B80">
              <w:rPr>
                <w:noProof/>
                <w:webHidden/>
              </w:rPr>
              <w:t>4</w:t>
            </w:r>
            <w:r w:rsidR="00AD6B80">
              <w:rPr>
                <w:noProof/>
                <w:webHidden/>
              </w:rPr>
              <w:fldChar w:fldCharType="end"/>
            </w:r>
          </w:hyperlink>
        </w:p>
        <w:p w:rsidR="00AD6B80" w:rsidRDefault="004F5FCA">
          <w:pPr>
            <w:pStyle w:val="Sisluet3"/>
            <w:tabs>
              <w:tab w:val="right" w:leader="dot" w:pos="10055"/>
            </w:tabs>
            <w:rPr>
              <w:noProof/>
            </w:rPr>
          </w:pPr>
          <w:hyperlink w:anchor="_Toc382988551" w:history="1">
            <w:r w:rsidR="00AD6B80" w:rsidRPr="00361664">
              <w:rPr>
                <w:rStyle w:val="Hyperlinkki"/>
                <w:noProof/>
              </w:rPr>
              <w:t>Ikärakenteen muutos</w:t>
            </w:r>
            <w:r w:rsidR="00AD6B80">
              <w:rPr>
                <w:noProof/>
                <w:webHidden/>
              </w:rPr>
              <w:tab/>
            </w:r>
            <w:r w:rsidR="00AD6B80">
              <w:rPr>
                <w:noProof/>
                <w:webHidden/>
              </w:rPr>
              <w:fldChar w:fldCharType="begin"/>
            </w:r>
            <w:r w:rsidR="00AD6B80">
              <w:rPr>
                <w:noProof/>
                <w:webHidden/>
              </w:rPr>
              <w:instrText xml:space="preserve"> PAGEREF _Toc382988551 \h </w:instrText>
            </w:r>
            <w:r w:rsidR="00AD6B80">
              <w:rPr>
                <w:noProof/>
                <w:webHidden/>
              </w:rPr>
            </w:r>
            <w:r w:rsidR="00AD6B80">
              <w:rPr>
                <w:noProof/>
                <w:webHidden/>
              </w:rPr>
              <w:fldChar w:fldCharType="separate"/>
            </w:r>
            <w:r w:rsidR="00AD6B80">
              <w:rPr>
                <w:noProof/>
                <w:webHidden/>
              </w:rPr>
              <w:t>5</w:t>
            </w:r>
            <w:r w:rsidR="00AD6B80">
              <w:rPr>
                <w:noProof/>
                <w:webHidden/>
              </w:rPr>
              <w:fldChar w:fldCharType="end"/>
            </w:r>
          </w:hyperlink>
        </w:p>
        <w:p w:rsidR="00AD6B80" w:rsidRDefault="004F5FCA">
          <w:pPr>
            <w:pStyle w:val="Sisluet3"/>
            <w:tabs>
              <w:tab w:val="right" w:leader="dot" w:pos="10055"/>
            </w:tabs>
            <w:rPr>
              <w:noProof/>
            </w:rPr>
          </w:pPr>
          <w:hyperlink w:anchor="_Toc382988552" w:history="1">
            <w:r w:rsidR="00AD6B80" w:rsidRPr="00361664">
              <w:rPr>
                <w:rStyle w:val="Hyperlinkki"/>
                <w:noProof/>
              </w:rPr>
              <w:t>Työvoiman tarjonta</w:t>
            </w:r>
            <w:r w:rsidR="00AD6B80">
              <w:rPr>
                <w:noProof/>
                <w:webHidden/>
              </w:rPr>
              <w:tab/>
            </w:r>
            <w:r w:rsidR="00AD6B80">
              <w:rPr>
                <w:noProof/>
                <w:webHidden/>
              </w:rPr>
              <w:fldChar w:fldCharType="begin"/>
            </w:r>
            <w:r w:rsidR="00AD6B80">
              <w:rPr>
                <w:noProof/>
                <w:webHidden/>
              </w:rPr>
              <w:instrText xml:space="preserve"> PAGEREF _Toc382988552 \h </w:instrText>
            </w:r>
            <w:r w:rsidR="00AD6B80">
              <w:rPr>
                <w:noProof/>
                <w:webHidden/>
              </w:rPr>
            </w:r>
            <w:r w:rsidR="00AD6B80">
              <w:rPr>
                <w:noProof/>
                <w:webHidden/>
              </w:rPr>
              <w:fldChar w:fldCharType="separate"/>
            </w:r>
            <w:r w:rsidR="00AD6B80">
              <w:rPr>
                <w:noProof/>
                <w:webHidden/>
              </w:rPr>
              <w:t>6</w:t>
            </w:r>
            <w:r w:rsidR="00AD6B80">
              <w:rPr>
                <w:noProof/>
                <w:webHidden/>
              </w:rPr>
              <w:fldChar w:fldCharType="end"/>
            </w:r>
          </w:hyperlink>
        </w:p>
        <w:p w:rsidR="00AD6B80" w:rsidRDefault="004F5FCA">
          <w:pPr>
            <w:pStyle w:val="Sisluet3"/>
            <w:tabs>
              <w:tab w:val="right" w:leader="dot" w:pos="10055"/>
            </w:tabs>
            <w:rPr>
              <w:noProof/>
            </w:rPr>
          </w:pPr>
          <w:hyperlink w:anchor="_Toc382988553" w:history="1">
            <w:r w:rsidR="00AD6B80" w:rsidRPr="00361664">
              <w:rPr>
                <w:rStyle w:val="Hyperlinkki"/>
                <w:noProof/>
              </w:rPr>
              <w:t>Työpaikka- ja työttömyystarkastelu (lisätään…)</w:t>
            </w:r>
            <w:r w:rsidR="00AD6B80">
              <w:rPr>
                <w:noProof/>
                <w:webHidden/>
              </w:rPr>
              <w:tab/>
            </w:r>
            <w:r w:rsidR="00AD6B80">
              <w:rPr>
                <w:noProof/>
                <w:webHidden/>
              </w:rPr>
              <w:fldChar w:fldCharType="begin"/>
            </w:r>
            <w:r w:rsidR="00AD6B80">
              <w:rPr>
                <w:noProof/>
                <w:webHidden/>
              </w:rPr>
              <w:instrText xml:space="preserve"> PAGEREF _Toc382988553 \h </w:instrText>
            </w:r>
            <w:r w:rsidR="00AD6B80">
              <w:rPr>
                <w:noProof/>
                <w:webHidden/>
              </w:rPr>
            </w:r>
            <w:r w:rsidR="00AD6B80">
              <w:rPr>
                <w:noProof/>
                <w:webHidden/>
              </w:rPr>
              <w:fldChar w:fldCharType="separate"/>
            </w:r>
            <w:r w:rsidR="00AD6B80">
              <w:rPr>
                <w:noProof/>
                <w:webHidden/>
              </w:rPr>
              <w:t>7</w:t>
            </w:r>
            <w:r w:rsidR="00AD6B80">
              <w:rPr>
                <w:noProof/>
                <w:webHidden/>
              </w:rPr>
              <w:fldChar w:fldCharType="end"/>
            </w:r>
          </w:hyperlink>
        </w:p>
        <w:p w:rsidR="00AD6B80" w:rsidRDefault="004F5FCA">
          <w:pPr>
            <w:pStyle w:val="Sisluet3"/>
            <w:tabs>
              <w:tab w:val="right" w:leader="dot" w:pos="10055"/>
            </w:tabs>
            <w:rPr>
              <w:noProof/>
            </w:rPr>
          </w:pPr>
          <w:hyperlink w:anchor="_Toc382988554" w:history="1">
            <w:r w:rsidR="00AD6B80" w:rsidRPr="00361664">
              <w:rPr>
                <w:rStyle w:val="Hyperlinkki"/>
                <w:noProof/>
              </w:rPr>
              <w:t>Hyvinvointi / pahoinvointi</w:t>
            </w:r>
            <w:r w:rsidR="00AD6B80">
              <w:rPr>
                <w:noProof/>
                <w:webHidden/>
              </w:rPr>
              <w:tab/>
            </w:r>
            <w:r w:rsidR="00AD6B80">
              <w:rPr>
                <w:noProof/>
                <w:webHidden/>
              </w:rPr>
              <w:fldChar w:fldCharType="begin"/>
            </w:r>
            <w:r w:rsidR="00AD6B80">
              <w:rPr>
                <w:noProof/>
                <w:webHidden/>
              </w:rPr>
              <w:instrText xml:space="preserve"> PAGEREF _Toc382988554 \h </w:instrText>
            </w:r>
            <w:r w:rsidR="00AD6B80">
              <w:rPr>
                <w:noProof/>
                <w:webHidden/>
              </w:rPr>
            </w:r>
            <w:r w:rsidR="00AD6B80">
              <w:rPr>
                <w:noProof/>
                <w:webHidden/>
              </w:rPr>
              <w:fldChar w:fldCharType="separate"/>
            </w:r>
            <w:r w:rsidR="00AD6B80">
              <w:rPr>
                <w:noProof/>
                <w:webHidden/>
              </w:rPr>
              <w:t>7</w:t>
            </w:r>
            <w:r w:rsidR="00AD6B80">
              <w:rPr>
                <w:noProof/>
                <w:webHidden/>
              </w:rPr>
              <w:fldChar w:fldCharType="end"/>
            </w:r>
          </w:hyperlink>
        </w:p>
        <w:p w:rsidR="00AD6B80" w:rsidRDefault="004F5FCA">
          <w:pPr>
            <w:pStyle w:val="Sisluet2"/>
            <w:tabs>
              <w:tab w:val="right" w:leader="dot" w:pos="10055"/>
            </w:tabs>
            <w:rPr>
              <w:rFonts w:asciiTheme="minorHAnsi" w:eastAsiaTheme="minorEastAsia" w:hAnsiTheme="minorHAnsi" w:cstheme="minorBidi"/>
              <w:noProof/>
              <w:lang w:eastAsia="fi-FI"/>
            </w:rPr>
          </w:pPr>
          <w:hyperlink w:anchor="_Toc382988555" w:history="1">
            <w:r w:rsidR="00AD6B80" w:rsidRPr="00361664">
              <w:rPr>
                <w:rStyle w:val="Hyperlinkki"/>
                <w:noProof/>
              </w:rPr>
              <w:t>Johtopäätöksiä aikaisempien ohjelmien vaikuttavuuden arvioinnista</w:t>
            </w:r>
            <w:r w:rsidR="00AD6B80">
              <w:rPr>
                <w:noProof/>
                <w:webHidden/>
              </w:rPr>
              <w:tab/>
            </w:r>
            <w:r w:rsidR="00AD6B80">
              <w:rPr>
                <w:noProof/>
                <w:webHidden/>
              </w:rPr>
              <w:fldChar w:fldCharType="begin"/>
            </w:r>
            <w:r w:rsidR="00AD6B80">
              <w:rPr>
                <w:noProof/>
                <w:webHidden/>
              </w:rPr>
              <w:instrText xml:space="preserve"> PAGEREF _Toc382988555 \h </w:instrText>
            </w:r>
            <w:r w:rsidR="00AD6B80">
              <w:rPr>
                <w:noProof/>
                <w:webHidden/>
              </w:rPr>
            </w:r>
            <w:r w:rsidR="00AD6B80">
              <w:rPr>
                <w:noProof/>
                <w:webHidden/>
              </w:rPr>
              <w:fldChar w:fldCharType="separate"/>
            </w:r>
            <w:r w:rsidR="00AD6B80">
              <w:rPr>
                <w:noProof/>
                <w:webHidden/>
              </w:rPr>
              <w:t>8</w:t>
            </w:r>
            <w:r w:rsidR="00AD6B80">
              <w:rPr>
                <w:noProof/>
                <w:webHidden/>
              </w:rPr>
              <w:fldChar w:fldCharType="end"/>
            </w:r>
          </w:hyperlink>
        </w:p>
        <w:p w:rsidR="00AD6B80" w:rsidRDefault="004F5FCA">
          <w:pPr>
            <w:pStyle w:val="Sisluet2"/>
            <w:tabs>
              <w:tab w:val="right" w:leader="dot" w:pos="10055"/>
            </w:tabs>
            <w:rPr>
              <w:rFonts w:asciiTheme="minorHAnsi" w:eastAsiaTheme="minorEastAsia" w:hAnsiTheme="minorHAnsi" w:cstheme="minorBidi"/>
              <w:noProof/>
              <w:lang w:eastAsia="fi-FI"/>
            </w:rPr>
          </w:pPr>
          <w:hyperlink w:anchor="_Toc382988556" w:history="1">
            <w:r w:rsidR="00AD6B80" w:rsidRPr="00361664">
              <w:rPr>
                <w:rStyle w:val="Hyperlinkki"/>
                <w:noProof/>
              </w:rPr>
              <w:t>Kainuun tulevaisuusvaihtoehdot</w:t>
            </w:r>
            <w:r w:rsidR="00AD6B80">
              <w:rPr>
                <w:noProof/>
                <w:webHidden/>
              </w:rPr>
              <w:tab/>
            </w:r>
            <w:r w:rsidR="00AD6B80">
              <w:rPr>
                <w:noProof/>
                <w:webHidden/>
              </w:rPr>
              <w:fldChar w:fldCharType="begin"/>
            </w:r>
            <w:r w:rsidR="00AD6B80">
              <w:rPr>
                <w:noProof/>
                <w:webHidden/>
              </w:rPr>
              <w:instrText xml:space="preserve"> PAGEREF _Toc382988556 \h </w:instrText>
            </w:r>
            <w:r w:rsidR="00AD6B80">
              <w:rPr>
                <w:noProof/>
                <w:webHidden/>
              </w:rPr>
            </w:r>
            <w:r w:rsidR="00AD6B80">
              <w:rPr>
                <w:noProof/>
                <w:webHidden/>
              </w:rPr>
              <w:fldChar w:fldCharType="separate"/>
            </w:r>
            <w:r w:rsidR="00AD6B80">
              <w:rPr>
                <w:noProof/>
                <w:webHidden/>
              </w:rPr>
              <w:t>9</w:t>
            </w:r>
            <w:r w:rsidR="00AD6B80">
              <w:rPr>
                <w:noProof/>
                <w:webHidden/>
              </w:rPr>
              <w:fldChar w:fldCharType="end"/>
            </w:r>
          </w:hyperlink>
        </w:p>
        <w:p w:rsidR="00AD6B80" w:rsidRDefault="004F5FCA">
          <w:pPr>
            <w:pStyle w:val="Sisluet3"/>
            <w:tabs>
              <w:tab w:val="right" w:leader="dot" w:pos="10055"/>
            </w:tabs>
            <w:rPr>
              <w:noProof/>
            </w:rPr>
          </w:pPr>
          <w:hyperlink w:anchor="_Toc382988557" w:history="1">
            <w:r w:rsidR="00AD6B80" w:rsidRPr="00361664">
              <w:rPr>
                <w:rStyle w:val="Hyperlinkki"/>
                <w:noProof/>
              </w:rPr>
              <w:t>Kainuun ja relevantit megatrendit</w:t>
            </w:r>
            <w:r w:rsidR="00AD6B80">
              <w:rPr>
                <w:noProof/>
                <w:webHidden/>
              </w:rPr>
              <w:tab/>
            </w:r>
            <w:r w:rsidR="00AD6B80">
              <w:rPr>
                <w:noProof/>
                <w:webHidden/>
              </w:rPr>
              <w:fldChar w:fldCharType="begin"/>
            </w:r>
            <w:r w:rsidR="00AD6B80">
              <w:rPr>
                <w:noProof/>
                <w:webHidden/>
              </w:rPr>
              <w:instrText xml:space="preserve"> PAGEREF _Toc382988557 \h </w:instrText>
            </w:r>
            <w:r w:rsidR="00AD6B80">
              <w:rPr>
                <w:noProof/>
                <w:webHidden/>
              </w:rPr>
            </w:r>
            <w:r w:rsidR="00AD6B80">
              <w:rPr>
                <w:noProof/>
                <w:webHidden/>
              </w:rPr>
              <w:fldChar w:fldCharType="separate"/>
            </w:r>
            <w:r w:rsidR="00AD6B80">
              <w:rPr>
                <w:noProof/>
                <w:webHidden/>
              </w:rPr>
              <w:t>9</w:t>
            </w:r>
            <w:r w:rsidR="00AD6B80">
              <w:rPr>
                <w:noProof/>
                <w:webHidden/>
              </w:rPr>
              <w:fldChar w:fldCharType="end"/>
            </w:r>
          </w:hyperlink>
        </w:p>
        <w:p w:rsidR="00AD6B80" w:rsidRDefault="004F5FCA">
          <w:pPr>
            <w:pStyle w:val="Sisluet3"/>
            <w:tabs>
              <w:tab w:val="right" w:leader="dot" w:pos="10055"/>
            </w:tabs>
            <w:rPr>
              <w:noProof/>
            </w:rPr>
          </w:pPr>
          <w:hyperlink w:anchor="_Toc382988558" w:history="1">
            <w:r w:rsidR="00AD6B80" w:rsidRPr="00361664">
              <w:rPr>
                <w:rStyle w:val="Hyperlinkki"/>
                <w:noProof/>
              </w:rPr>
              <w:t>Kainuun mahdolliset tulevaisuudet (skenaariot) ja niiden vaikutusten arviointi</w:t>
            </w:r>
            <w:r w:rsidR="00AD6B80">
              <w:rPr>
                <w:noProof/>
                <w:webHidden/>
              </w:rPr>
              <w:tab/>
            </w:r>
            <w:r w:rsidR="00AD6B80">
              <w:rPr>
                <w:noProof/>
                <w:webHidden/>
              </w:rPr>
              <w:fldChar w:fldCharType="begin"/>
            </w:r>
            <w:r w:rsidR="00AD6B80">
              <w:rPr>
                <w:noProof/>
                <w:webHidden/>
              </w:rPr>
              <w:instrText xml:space="preserve"> PAGEREF _Toc382988558 \h </w:instrText>
            </w:r>
            <w:r w:rsidR="00AD6B80">
              <w:rPr>
                <w:noProof/>
                <w:webHidden/>
              </w:rPr>
            </w:r>
            <w:r w:rsidR="00AD6B80">
              <w:rPr>
                <w:noProof/>
                <w:webHidden/>
              </w:rPr>
              <w:fldChar w:fldCharType="separate"/>
            </w:r>
            <w:r w:rsidR="00AD6B80">
              <w:rPr>
                <w:noProof/>
                <w:webHidden/>
              </w:rPr>
              <w:t>9</w:t>
            </w:r>
            <w:r w:rsidR="00AD6B80">
              <w:rPr>
                <w:noProof/>
                <w:webHidden/>
              </w:rPr>
              <w:fldChar w:fldCharType="end"/>
            </w:r>
          </w:hyperlink>
        </w:p>
        <w:p w:rsidR="00AD6B80" w:rsidRDefault="004F5FCA">
          <w:pPr>
            <w:pStyle w:val="Sisluet2"/>
            <w:tabs>
              <w:tab w:val="right" w:leader="dot" w:pos="10055"/>
            </w:tabs>
            <w:rPr>
              <w:rFonts w:asciiTheme="minorHAnsi" w:eastAsiaTheme="minorEastAsia" w:hAnsiTheme="minorHAnsi" w:cstheme="minorBidi"/>
              <w:noProof/>
              <w:lang w:eastAsia="fi-FI"/>
            </w:rPr>
          </w:pPr>
          <w:hyperlink w:anchor="_Toc382988559" w:history="1">
            <w:r w:rsidR="00AD6B80" w:rsidRPr="00361664">
              <w:rPr>
                <w:rStyle w:val="Hyperlinkki"/>
                <w:noProof/>
              </w:rPr>
              <w:t>Kainuu-ohjelman missio</w:t>
            </w:r>
            <w:r w:rsidR="00AD6B80">
              <w:rPr>
                <w:noProof/>
                <w:webHidden/>
              </w:rPr>
              <w:tab/>
            </w:r>
            <w:r w:rsidR="00AD6B80">
              <w:rPr>
                <w:noProof/>
                <w:webHidden/>
              </w:rPr>
              <w:fldChar w:fldCharType="begin"/>
            </w:r>
            <w:r w:rsidR="00AD6B80">
              <w:rPr>
                <w:noProof/>
                <w:webHidden/>
              </w:rPr>
              <w:instrText xml:space="preserve"> PAGEREF _Toc382988559 \h </w:instrText>
            </w:r>
            <w:r w:rsidR="00AD6B80">
              <w:rPr>
                <w:noProof/>
                <w:webHidden/>
              </w:rPr>
            </w:r>
            <w:r w:rsidR="00AD6B80">
              <w:rPr>
                <w:noProof/>
                <w:webHidden/>
              </w:rPr>
              <w:fldChar w:fldCharType="separate"/>
            </w:r>
            <w:r w:rsidR="00AD6B80">
              <w:rPr>
                <w:noProof/>
                <w:webHidden/>
              </w:rPr>
              <w:t>11</w:t>
            </w:r>
            <w:r w:rsidR="00AD6B80">
              <w:rPr>
                <w:noProof/>
                <w:webHidden/>
              </w:rPr>
              <w:fldChar w:fldCharType="end"/>
            </w:r>
          </w:hyperlink>
        </w:p>
        <w:p w:rsidR="00AD6B80" w:rsidRDefault="004F5FCA">
          <w:pPr>
            <w:pStyle w:val="Sisluet1"/>
            <w:tabs>
              <w:tab w:val="right" w:leader="dot" w:pos="10055"/>
            </w:tabs>
            <w:rPr>
              <w:rFonts w:asciiTheme="minorHAnsi" w:eastAsiaTheme="minorEastAsia" w:hAnsiTheme="minorHAnsi" w:cstheme="minorBidi"/>
              <w:noProof/>
              <w:lang w:eastAsia="fi-FI"/>
            </w:rPr>
          </w:pPr>
          <w:hyperlink w:anchor="_Toc382988560" w:history="1">
            <w:r w:rsidR="00AD6B80" w:rsidRPr="00361664">
              <w:rPr>
                <w:rStyle w:val="Hyperlinkki"/>
                <w:noProof/>
              </w:rPr>
              <w:t>2 Kainuun kehittämisen visio, arvot ja strategiset tavoitteet</w:t>
            </w:r>
            <w:r w:rsidR="00AD6B80">
              <w:rPr>
                <w:noProof/>
                <w:webHidden/>
              </w:rPr>
              <w:tab/>
            </w:r>
            <w:r w:rsidR="00AD6B80">
              <w:rPr>
                <w:noProof/>
                <w:webHidden/>
              </w:rPr>
              <w:fldChar w:fldCharType="begin"/>
            </w:r>
            <w:r w:rsidR="00AD6B80">
              <w:rPr>
                <w:noProof/>
                <w:webHidden/>
              </w:rPr>
              <w:instrText xml:space="preserve"> PAGEREF _Toc382988560 \h </w:instrText>
            </w:r>
            <w:r w:rsidR="00AD6B80">
              <w:rPr>
                <w:noProof/>
                <w:webHidden/>
              </w:rPr>
            </w:r>
            <w:r w:rsidR="00AD6B80">
              <w:rPr>
                <w:noProof/>
                <w:webHidden/>
              </w:rPr>
              <w:fldChar w:fldCharType="separate"/>
            </w:r>
            <w:r w:rsidR="00AD6B80">
              <w:rPr>
                <w:noProof/>
                <w:webHidden/>
              </w:rPr>
              <w:t>12</w:t>
            </w:r>
            <w:r w:rsidR="00AD6B80">
              <w:rPr>
                <w:noProof/>
                <w:webHidden/>
              </w:rPr>
              <w:fldChar w:fldCharType="end"/>
            </w:r>
          </w:hyperlink>
        </w:p>
        <w:p w:rsidR="00AD6B80" w:rsidRDefault="004F5FCA">
          <w:pPr>
            <w:pStyle w:val="Sisluet2"/>
            <w:tabs>
              <w:tab w:val="right" w:leader="dot" w:pos="10055"/>
            </w:tabs>
            <w:rPr>
              <w:rFonts w:asciiTheme="minorHAnsi" w:eastAsiaTheme="minorEastAsia" w:hAnsiTheme="minorHAnsi" w:cstheme="minorBidi"/>
              <w:noProof/>
              <w:lang w:eastAsia="fi-FI"/>
            </w:rPr>
          </w:pPr>
          <w:hyperlink w:anchor="_Toc382988561" w:history="1">
            <w:r w:rsidR="00AD6B80" w:rsidRPr="00361664">
              <w:rPr>
                <w:rStyle w:val="Hyperlinkki"/>
                <w:noProof/>
              </w:rPr>
              <w:t>Visio 2035</w:t>
            </w:r>
            <w:r w:rsidR="00AD6B80">
              <w:rPr>
                <w:noProof/>
                <w:webHidden/>
              </w:rPr>
              <w:tab/>
            </w:r>
            <w:r w:rsidR="00AD6B80">
              <w:rPr>
                <w:noProof/>
                <w:webHidden/>
              </w:rPr>
              <w:fldChar w:fldCharType="begin"/>
            </w:r>
            <w:r w:rsidR="00AD6B80">
              <w:rPr>
                <w:noProof/>
                <w:webHidden/>
              </w:rPr>
              <w:instrText xml:space="preserve"> PAGEREF _Toc382988561 \h </w:instrText>
            </w:r>
            <w:r w:rsidR="00AD6B80">
              <w:rPr>
                <w:noProof/>
                <w:webHidden/>
              </w:rPr>
            </w:r>
            <w:r w:rsidR="00AD6B80">
              <w:rPr>
                <w:noProof/>
                <w:webHidden/>
              </w:rPr>
              <w:fldChar w:fldCharType="separate"/>
            </w:r>
            <w:r w:rsidR="00AD6B80">
              <w:rPr>
                <w:noProof/>
                <w:webHidden/>
              </w:rPr>
              <w:t>12</w:t>
            </w:r>
            <w:r w:rsidR="00AD6B80">
              <w:rPr>
                <w:noProof/>
                <w:webHidden/>
              </w:rPr>
              <w:fldChar w:fldCharType="end"/>
            </w:r>
          </w:hyperlink>
        </w:p>
        <w:p w:rsidR="00AD6B80" w:rsidRDefault="004F5FCA">
          <w:pPr>
            <w:pStyle w:val="Sisluet2"/>
            <w:tabs>
              <w:tab w:val="right" w:leader="dot" w:pos="10055"/>
            </w:tabs>
            <w:rPr>
              <w:rFonts w:asciiTheme="minorHAnsi" w:eastAsiaTheme="minorEastAsia" w:hAnsiTheme="minorHAnsi" w:cstheme="minorBidi"/>
              <w:noProof/>
              <w:lang w:eastAsia="fi-FI"/>
            </w:rPr>
          </w:pPr>
          <w:hyperlink w:anchor="_Toc382988562" w:history="1">
            <w:r w:rsidR="00AD6B80" w:rsidRPr="00361664">
              <w:rPr>
                <w:rStyle w:val="Hyperlinkki"/>
                <w:noProof/>
              </w:rPr>
              <w:t>Kehittämistyötä ohjaavat arvot ja periaatteet</w:t>
            </w:r>
            <w:r w:rsidR="00AD6B80">
              <w:rPr>
                <w:noProof/>
                <w:webHidden/>
              </w:rPr>
              <w:tab/>
            </w:r>
            <w:r w:rsidR="00AD6B80">
              <w:rPr>
                <w:noProof/>
                <w:webHidden/>
              </w:rPr>
              <w:fldChar w:fldCharType="begin"/>
            </w:r>
            <w:r w:rsidR="00AD6B80">
              <w:rPr>
                <w:noProof/>
                <w:webHidden/>
              </w:rPr>
              <w:instrText xml:space="preserve"> PAGEREF _Toc382988562 \h </w:instrText>
            </w:r>
            <w:r w:rsidR="00AD6B80">
              <w:rPr>
                <w:noProof/>
                <w:webHidden/>
              </w:rPr>
            </w:r>
            <w:r w:rsidR="00AD6B80">
              <w:rPr>
                <w:noProof/>
                <w:webHidden/>
              </w:rPr>
              <w:fldChar w:fldCharType="separate"/>
            </w:r>
            <w:r w:rsidR="00AD6B80">
              <w:rPr>
                <w:noProof/>
                <w:webHidden/>
              </w:rPr>
              <w:t>12</w:t>
            </w:r>
            <w:r w:rsidR="00AD6B80">
              <w:rPr>
                <w:noProof/>
                <w:webHidden/>
              </w:rPr>
              <w:fldChar w:fldCharType="end"/>
            </w:r>
          </w:hyperlink>
        </w:p>
        <w:p w:rsidR="00AD6B80" w:rsidRDefault="004F5FCA">
          <w:pPr>
            <w:pStyle w:val="Sisluet2"/>
            <w:tabs>
              <w:tab w:val="right" w:leader="dot" w:pos="10055"/>
            </w:tabs>
            <w:rPr>
              <w:rFonts w:asciiTheme="minorHAnsi" w:eastAsiaTheme="minorEastAsia" w:hAnsiTheme="minorHAnsi" w:cstheme="minorBidi"/>
              <w:noProof/>
              <w:lang w:eastAsia="fi-FI"/>
            </w:rPr>
          </w:pPr>
          <w:hyperlink w:anchor="_Toc382988563" w:history="1">
            <w:r w:rsidR="00AD6B80" w:rsidRPr="00361664">
              <w:rPr>
                <w:rStyle w:val="Hyperlinkki"/>
                <w:noProof/>
              </w:rPr>
              <w:t>Strategiset tavoitteet ja kehittämisen painopisteet 2035</w:t>
            </w:r>
            <w:r w:rsidR="00AD6B80">
              <w:rPr>
                <w:noProof/>
                <w:webHidden/>
              </w:rPr>
              <w:tab/>
            </w:r>
            <w:r w:rsidR="00AD6B80">
              <w:rPr>
                <w:noProof/>
                <w:webHidden/>
              </w:rPr>
              <w:fldChar w:fldCharType="begin"/>
            </w:r>
            <w:r w:rsidR="00AD6B80">
              <w:rPr>
                <w:noProof/>
                <w:webHidden/>
              </w:rPr>
              <w:instrText xml:space="preserve"> PAGEREF _Toc382988563 \h </w:instrText>
            </w:r>
            <w:r w:rsidR="00AD6B80">
              <w:rPr>
                <w:noProof/>
                <w:webHidden/>
              </w:rPr>
            </w:r>
            <w:r w:rsidR="00AD6B80">
              <w:rPr>
                <w:noProof/>
                <w:webHidden/>
              </w:rPr>
              <w:fldChar w:fldCharType="separate"/>
            </w:r>
            <w:r w:rsidR="00AD6B80">
              <w:rPr>
                <w:noProof/>
                <w:webHidden/>
              </w:rPr>
              <w:t>12</w:t>
            </w:r>
            <w:r w:rsidR="00AD6B80">
              <w:rPr>
                <w:noProof/>
                <w:webHidden/>
              </w:rPr>
              <w:fldChar w:fldCharType="end"/>
            </w:r>
          </w:hyperlink>
        </w:p>
        <w:p w:rsidR="00AD6B80" w:rsidRDefault="004F5FCA">
          <w:pPr>
            <w:pStyle w:val="Sisluet3"/>
            <w:tabs>
              <w:tab w:val="left" w:pos="880"/>
              <w:tab w:val="right" w:leader="dot" w:pos="10055"/>
            </w:tabs>
            <w:rPr>
              <w:noProof/>
            </w:rPr>
          </w:pPr>
          <w:hyperlink w:anchor="_Toc382988564" w:history="1">
            <w:r w:rsidR="00AD6B80" w:rsidRPr="00361664">
              <w:rPr>
                <w:rStyle w:val="Hyperlinkki"/>
                <w:noProof/>
              </w:rPr>
              <w:t>1)</w:t>
            </w:r>
            <w:r w:rsidR="00AD6B80">
              <w:rPr>
                <w:noProof/>
              </w:rPr>
              <w:tab/>
            </w:r>
            <w:r w:rsidR="00AD6B80" w:rsidRPr="00361664">
              <w:rPr>
                <w:rStyle w:val="Hyperlinkki"/>
                <w:noProof/>
              </w:rPr>
              <w:t>Hyvinvoivat kainuulaiset – Hyvinvoiva Kainuu</w:t>
            </w:r>
            <w:r w:rsidR="00AD6B80">
              <w:rPr>
                <w:noProof/>
                <w:webHidden/>
              </w:rPr>
              <w:tab/>
            </w:r>
            <w:r w:rsidR="00AD6B80">
              <w:rPr>
                <w:noProof/>
                <w:webHidden/>
              </w:rPr>
              <w:fldChar w:fldCharType="begin"/>
            </w:r>
            <w:r w:rsidR="00AD6B80">
              <w:rPr>
                <w:noProof/>
                <w:webHidden/>
              </w:rPr>
              <w:instrText xml:space="preserve"> PAGEREF _Toc382988564 \h </w:instrText>
            </w:r>
            <w:r w:rsidR="00AD6B80">
              <w:rPr>
                <w:noProof/>
                <w:webHidden/>
              </w:rPr>
            </w:r>
            <w:r w:rsidR="00AD6B80">
              <w:rPr>
                <w:noProof/>
                <w:webHidden/>
              </w:rPr>
              <w:fldChar w:fldCharType="separate"/>
            </w:r>
            <w:r w:rsidR="00AD6B80">
              <w:rPr>
                <w:noProof/>
                <w:webHidden/>
              </w:rPr>
              <w:t>12</w:t>
            </w:r>
            <w:r w:rsidR="00AD6B80">
              <w:rPr>
                <w:noProof/>
                <w:webHidden/>
              </w:rPr>
              <w:fldChar w:fldCharType="end"/>
            </w:r>
          </w:hyperlink>
        </w:p>
        <w:p w:rsidR="00AD6B80" w:rsidRDefault="004F5FCA">
          <w:pPr>
            <w:pStyle w:val="Sisluet3"/>
            <w:tabs>
              <w:tab w:val="left" w:pos="880"/>
              <w:tab w:val="right" w:leader="dot" w:pos="10055"/>
            </w:tabs>
            <w:rPr>
              <w:noProof/>
            </w:rPr>
          </w:pPr>
          <w:hyperlink w:anchor="_Toc382988565" w:history="1">
            <w:r w:rsidR="00AD6B80" w:rsidRPr="00361664">
              <w:rPr>
                <w:rStyle w:val="Hyperlinkki"/>
                <w:noProof/>
              </w:rPr>
              <w:t>2)</w:t>
            </w:r>
            <w:r w:rsidR="00AD6B80">
              <w:rPr>
                <w:noProof/>
              </w:rPr>
              <w:tab/>
            </w:r>
            <w:r w:rsidR="00AD6B80" w:rsidRPr="00361664">
              <w:rPr>
                <w:rStyle w:val="Hyperlinkki"/>
                <w:noProof/>
              </w:rPr>
              <w:t>Elinvoimainen ja uudistuva elinkeinoelämä</w:t>
            </w:r>
            <w:r w:rsidR="00AD6B80">
              <w:rPr>
                <w:noProof/>
                <w:webHidden/>
              </w:rPr>
              <w:tab/>
            </w:r>
            <w:r w:rsidR="00AD6B80">
              <w:rPr>
                <w:noProof/>
                <w:webHidden/>
              </w:rPr>
              <w:fldChar w:fldCharType="begin"/>
            </w:r>
            <w:r w:rsidR="00AD6B80">
              <w:rPr>
                <w:noProof/>
                <w:webHidden/>
              </w:rPr>
              <w:instrText xml:space="preserve"> PAGEREF _Toc382988565 \h </w:instrText>
            </w:r>
            <w:r w:rsidR="00AD6B80">
              <w:rPr>
                <w:noProof/>
                <w:webHidden/>
              </w:rPr>
            </w:r>
            <w:r w:rsidR="00AD6B80">
              <w:rPr>
                <w:noProof/>
                <w:webHidden/>
              </w:rPr>
              <w:fldChar w:fldCharType="separate"/>
            </w:r>
            <w:r w:rsidR="00AD6B80">
              <w:rPr>
                <w:noProof/>
                <w:webHidden/>
              </w:rPr>
              <w:t>13</w:t>
            </w:r>
            <w:r w:rsidR="00AD6B80">
              <w:rPr>
                <w:noProof/>
                <w:webHidden/>
              </w:rPr>
              <w:fldChar w:fldCharType="end"/>
            </w:r>
          </w:hyperlink>
        </w:p>
        <w:p w:rsidR="00AD6B80" w:rsidRDefault="004F5FCA">
          <w:pPr>
            <w:pStyle w:val="Sisluet3"/>
            <w:tabs>
              <w:tab w:val="left" w:pos="880"/>
              <w:tab w:val="right" w:leader="dot" w:pos="10055"/>
            </w:tabs>
            <w:rPr>
              <w:noProof/>
            </w:rPr>
          </w:pPr>
          <w:hyperlink w:anchor="_Toc382988566" w:history="1">
            <w:r w:rsidR="00AD6B80" w:rsidRPr="00361664">
              <w:rPr>
                <w:rStyle w:val="Hyperlinkki"/>
                <w:noProof/>
              </w:rPr>
              <w:t>3)</w:t>
            </w:r>
            <w:r w:rsidR="00AD6B80">
              <w:rPr>
                <w:noProof/>
              </w:rPr>
              <w:tab/>
            </w:r>
            <w:r w:rsidR="00AD6B80" w:rsidRPr="00361664">
              <w:rPr>
                <w:rStyle w:val="Hyperlinkki"/>
                <w:noProof/>
              </w:rPr>
              <w:t>Sujuvan arjen ja toimivien palvelujen sekä yhteyksien luonnonläheinen ympäristö</w:t>
            </w:r>
            <w:r w:rsidR="00AD6B80">
              <w:rPr>
                <w:noProof/>
                <w:webHidden/>
              </w:rPr>
              <w:tab/>
            </w:r>
            <w:r w:rsidR="00AD6B80">
              <w:rPr>
                <w:noProof/>
                <w:webHidden/>
              </w:rPr>
              <w:fldChar w:fldCharType="begin"/>
            </w:r>
            <w:r w:rsidR="00AD6B80">
              <w:rPr>
                <w:noProof/>
                <w:webHidden/>
              </w:rPr>
              <w:instrText xml:space="preserve"> PAGEREF _Toc382988566 \h </w:instrText>
            </w:r>
            <w:r w:rsidR="00AD6B80">
              <w:rPr>
                <w:noProof/>
                <w:webHidden/>
              </w:rPr>
            </w:r>
            <w:r w:rsidR="00AD6B80">
              <w:rPr>
                <w:noProof/>
                <w:webHidden/>
              </w:rPr>
              <w:fldChar w:fldCharType="separate"/>
            </w:r>
            <w:r w:rsidR="00AD6B80">
              <w:rPr>
                <w:noProof/>
                <w:webHidden/>
              </w:rPr>
              <w:t>14</w:t>
            </w:r>
            <w:r w:rsidR="00AD6B80">
              <w:rPr>
                <w:noProof/>
                <w:webHidden/>
              </w:rPr>
              <w:fldChar w:fldCharType="end"/>
            </w:r>
          </w:hyperlink>
        </w:p>
        <w:p w:rsidR="00AD6B80" w:rsidRDefault="004F5FCA">
          <w:pPr>
            <w:pStyle w:val="Sisluet3"/>
            <w:tabs>
              <w:tab w:val="right" w:leader="dot" w:pos="10055"/>
            </w:tabs>
            <w:rPr>
              <w:noProof/>
            </w:rPr>
          </w:pPr>
          <w:hyperlink w:anchor="_Toc382988567" w:history="1">
            <w:r w:rsidR="00AD6B80" w:rsidRPr="00361664">
              <w:rPr>
                <w:rStyle w:val="Hyperlinkki"/>
                <w:noProof/>
              </w:rPr>
              <w:t>Tavoiteltava aluerakenne – monikeskuksinen, hyvin saavutettava palveluverkko</w:t>
            </w:r>
            <w:r w:rsidR="00AD6B80">
              <w:rPr>
                <w:noProof/>
                <w:webHidden/>
              </w:rPr>
              <w:tab/>
            </w:r>
            <w:r w:rsidR="00AD6B80">
              <w:rPr>
                <w:noProof/>
                <w:webHidden/>
              </w:rPr>
              <w:fldChar w:fldCharType="begin"/>
            </w:r>
            <w:r w:rsidR="00AD6B80">
              <w:rPr>
                <w:noProof/>
                <w:webHidden/>
              </w:rPr>
              <w:instrText xml:space="preserve"> PAGEREF _Toc382988567 \h </w:instrText>
            </w:r>
            <w:r w:rsidR="00AD6B80">
              <w:rPr>
                <w:noProof/>
                <w:webHidden/>
              </w:rPr>
            </w:r>
            <w:r w:rsidR="00AD6B80">
              <w:rPr>
                <w:noProof/>
                <w:webHidden/>
              </w:rPr>
              <w:fldChar w:fldCharType="separate"/>
            </w:r>
            <w:r w:rsidR="00AD6B80">
              <w:rPr>
                <w:noProof/>
                <w:webHidden/>
              </w:rPr>
              <w:t>15</w:t>
            </w:r>
            <w:r w:rsidR="00AD6B80">
              <w:rPr>
                <w:noProof/>
                <w:webHidden/>
              </w:rPr>
              <w:fldChar w:fldCharType="end"/>
            </w:r>
          </w:hyperlink>
        </w:p>
        <w:p w:rsidR="00AD6B80" w:rsidRDefault="004F5FCA">
          <w:pPr>
            <w:pStyle w:val="Sisluet2"/>
            <w:tabs>
              <w:tab w:val="right" w:leader="dot" w:pos="10055"/>
            </w:tabs>
            <w:rPr>
              <w:rFonts w:asciiTheme="minorHAnsi" w:eastAsiaTheme="minorEastAsia" w:hAnsiTheme="minorHAnsi" w:cstheme="minorBidi"/>
              <w:noProof/>
              <w:lang w:eastAsia="fi-FI"/>
            </w:rPr>
          </w:pPr>
          <w:hyperlink w:anchor="_Toc382988568" w:history="1">
            <w:r w:rsidR="00AD6B80" w:rsidRPr="00361664">
              <w:rPr>
                <w:rStyle w:val="Hyperlinkki"/>
                <w:noProof/>
              </w:rPr>
              <w:t>Väestöön ja työvoimaan sekä työpaikkoihin ja hyvinvointiin liittyvät määrälliset tavoitteet</w:t>
            </w:r>
            <w:r w:rsidR="00AD6B80">
              <w:rPr>
                <w:noProof/>
                <w:webHidden/>
              </w:rPr>
              <w:tab/>
            </w:r>
            <w:r w:rsidR="00AD6B80">
              <w:rPr>
                <w:noProof/>
                <w:webHidden/>
              </w:rPr>
              <w:fldChar w:fldCharType="begin"/>
            </w:r>
            <w:r w:rsidR="00AD6B80">
              <w:rPr>
                <w:noProof/>
                <w:webHidden/>
              </w:rPr>
              <w:instrText xml:space="preserve"> PAGEREF _Toc382988568 \h </w:instrText>
            </w:r>
            <w:r w:rsidR="00AD6B80">
              <w:rPr>
                <w:noProof/>
                <w:webHidden/>
              </w:rPr>
            </w:r>
            <w:r w:rsidR="00AD6B80">
              <w:rPr>
                <w:noProof/>
                <w:webHidden/>
              </w:rPr>
              <w:fldChar w:fldCharType="separate"/>
            </w:r>
            <w:r w:rsidR="00AD6B80">
              <w:rPr>
                <w:noProof/>
                <w:webHidden/>
              </w:rPr>
              <w:t>17</w:t>
            </w:r>
            <w:r w:rsidR="00AD6B80">
              <w:rPr>
                <w:noProof/>
                <w:webHidden/>
              </w:rPr>
              <w:fldChar w:fldCharType="end"/>
            </w:r>
          </w:hyperlink>
        </w:p>
        <w:p w:rsidR="00AD6B80" w:rsidRDefault="004F5FCA">
          <w:pPr>
            <w:pStyle w:val="Sisluet1"/>
            <w:tabs>
              <w:tab w:val="right" w:leader="dot" w:pos="10055"/>
            </w:tabs>
            <w:rPr>
              <w:rFonts w:asciiTheme="minorHAnsi" w:eastAsiaTheme="minorEastAsia" w:hAnsiTheme="minorHAnsi" w:cstheme="minorBidi"/>
              <w:noProof/>
              <w:lang w:eastAsia="fi-FI"/>
            </w:rPr>
          </w:pPr>
          <w:hyperlink w:anchor="_Toc382988569" w:history="1">
            <w:r w:rsidR="00AD6B80" w:rsidRPr="00361664">
              <w:rPr>
                <w:rStyle w:val="Hyperlinkki"/>
                <w:noProof/>
              </w:rPr>
              <w:t>3 Kainuun kehittämisen strategiset valinnat 2014–2017</w:t>
            </w:r>
            <w:r w:rsidR="00AD6B80">
              <w:rPr>
                <w:noProof/>
                <w:webHidden/>
              </w:rPr>
              <w:tab/>
            </w:r>
            <w:r w:rsidR="00AD6B80">
              <w:rPr>
                <w:noProof/>
                <w:webHidden/>
              </w:rPr>
              <w:fldChar w:fldCharType="begin"/>
            </w:r>
            <w:r w:rsidR="00AD6B80">
              <w:rPr>
                <w:noProof/>
                <w:webHidden/>
              </w:rPr>
              <w:instrText xml:space="preserve"> PAGEREF _Toc382988569 \h </w:instrText>
            </w:r>
            <w:r w:rsidR="00AD6B80">
              <w:rPr>
                <w:noProof/>
                <w:webHidden/>
              </w:rPr>
            </w:r>
            <w:r w:rsidR="00AD6B80">
              <w:rPr>
                <w:noProof/>
                <w:webHidden/>
              </w:rPr>
              <w:fldChar w:fldCharType="separate"/>
            </w:r>
            <w:r w:rsidR="00AD6B80">
              <w:rPr>
                <w:noProof/>
                <w:webHidden/>
              </w:rPr>
              <w:t>21</w:t>
            </w:r>
            <w:r w:rsidR="00AD6B80">
              <w:rPr>
                <w:noProof/>
                <w:webHidden/>
              </w:rPr>
              <w:fldChar w:fldCharType="end"/>
            </w:r>
          </w:hyperlink>
        </w:p>
        <w:p w:rsidR="00AD6B80" w:rsidRDefault="004F5FCA">
          <w:pPr>
            <w:pStyle w:val="Sisluet2"/>
            <w:tabs>
              <w:tab w:val="right" w:leader="dot" w:pos="10055"/>
            </w:tabs>
            <w:rPr>
              <w:rFonts w:asciiTheme="minorHAnsi" w:eastAsiaTheme="minorEastAsia" w:hAnsiTheme="minorHAnsi" w:cstheme="minorBidi"/>
              <w:noProof/>
              <w:lang w:eastAsia="fi-FI"/>
            </w:rPr>
          </w:pPr>
          <w:hyperlink w:anchor="_Toc382988570" w:history="1">
            <w:r w:rsidR="00AD6B80" w:rsidRPr="00361664">
              <w:rPr>
                <w:rStyle w:val="Hyperlinkki"/>
                <w:rFonts w:eastAsiaTheme="majorEastAsia"/>
                <w:noProof/>
              </w:rPr>
              <w:t>Kehittämisen teemat (3)</w:t>
            </w:r>
            <w:r w:rsidR="00AD6B80">
              <w:rPr>
                <w:noProof/>
                <w:webHidden/>
              </w:rPr>
              <w:tab/>
            </w:r>
            <w:r w:rsidR="00AD6B80">
              <w:rPr>
                <w:noProof/>
                <w:webHidden/>
              </w:rPr>
              <w:fldChar w:fldCharType="begin"/>
            </w:r>
            <w:r w:rsidR="00AD6B80">
              <w:rPr>
                <w:noProof/>
                <w:webHidden/>
              </w:rPr>
              <w:instrText xml:space="preserve"> PAGEREF _Toc382988570 \h </w:instrText>
            </w:r>
            <w:r w:rsidR="00AD6B80">
              <w:rPr>
                <w:noProof/>
                <w:webHidden/>
              </w:rPr>
            </w:r>
            <w:r w:rsidR="00AD6B80">
              <w:rPr>
                <w:noProof/>
                <w:webHidden/>
              </w:rPr>
              <w:fldChar w:fldCharType="separate"/>
            </w:r>
            <w:r w:rsidR="00AD6B80">
              <w:rPr>
                <w:noProof/>
                <w:webHidden/>
              </w:rPr>
              <w:t>22</w:t>
            </w:r>
            <w:r w:rsidR="00AD6B80">
              <w:rPr>
                <w:noProof/>
                <w:webHidden/>
              </w:rPr>
              <w:fldChar w:fldCharType="end"/>
            </w:r>
          </w:hyperlink>
        </w:p>
        <w:p w:rsidR="00AD6B80" w:rsidRDefault="004F5FCA">
          <w:pPr>
            <w:pStyle w:val="Sisluet3"/>
            <w:tabs>
              <w:tab w:val="right" w:leader="dot" w:pos="10055"/>
            </w:tabs>
            <w:rPr>
              <w:noProof/>
            </w:rPr>
          </w:pPr>
          <w:hyperlink w:anchor="_Toc382988571" w:history="1">
            <w:r w:rsidR="00AD6B80" w:rsidRPr="00361664">
              <w:rPr>
                <w:rStyle w:val="Hyperlinkki"/>
                <w:rFonts w:eastAsiaTheme="majorEastAsia"/>
                <w:noProof/>
              </w:rPr>
              <w:t>Kehittämisen painopisteet (10)</w:t>
            </w:r>
            <w:r w:rsidR="00AD6B80">
              <w:rPr>
                <w:noProof/>
                <w:webHidden/>
              </w:rPr>
              <w:tab/>
            </w:r>
            <w:r w:rsidR="00AD6B80">
              <w:rPr>
                <w:noProof/>
                <w:webHidden/>
              </w:rPr>
              <w:fldChar w:fldCharType="begin"/>
            </w:r>
            <w:r w:rsidR="00AD6B80">
              <w:rPr>
                <w:noProof/>
                <w:webHidden/>
              </w:rPr>
              <w:instrText xml:space="preserve"> PAGEREF _Toc382988571 \h </w:instrText>
            </w:r>
            <w:r w:rsidR="00AD6B80">
              <w:rPr>
                <w:noProof/>
                <w:webHidden/>
              </w:rPr>
            </w:r>
            <w:r w:rsidR="00AD6B80">
              <w:rPr>
                <w:noProof/>
                <w:webHidden/>
              </w:rPr>
              <w:fldChar w:fldCharType="separate"/>
            </w:r>
            <w:r w:rsidR="00AD6B80">
              <w:rPr>
                <w:noProof/>
                <w:webHidden/>
              </w:rPr>
              <w:t>22</w:t>
            </w:r>
            <w:r w:rsidR="00AD6B80">
              <w:rPr>
                <w:noProof/>
                <w:webHidden/>
              </w:rPr>
              <w:fldChar w:fldCharType="end"/>
            </w:r>
          </w:hyperlink>
        </w:p>
        <w:p w:rsidR="00AD6B80" w:rsidRDefault="004F5FCA">
          <w:pPr>
            <w:pStyle w:val="Sisluet1"/>
            <w:tabs>
              <w:tab w:val="left" w:pos="440"/>
              <w:tab w:val="right" w:leader="dot" w:pos="10055"/>
            </w:tabs>
            <w:rPr>
              <w:rFonts w:asciiTheme="minorHAnsi" w:eastAsiaTheme="minorEastAsia" w:hAnsiTheme="minorHAnsi" w:cstheme="minorBidi"/>
              <w:noProof/>
              <w:lang w:eastAsia="fi-FI"/>
            </w:rPr>
          </w:pPr>
          <w:hyperlink w:anchor="_Toc382988572" w:history="1">
            <w:r w:rsidR="00AD6B80" w:rsidRPr="00361664">
              <w:rPr>
                <w:rStyle w:val="Hyperlinkki"/>
                <w:noProof/>
              </w:rPr>
              <w:t>4</w:t>
            </w:r>
            <w:r w:rsidR="00AD6B80">
              <w:rPr>
                <w:rFonts w:asciiTheme="minorHAnsi" w:eastAsiaTheme="minorEastAsia" w:hAnsiTheme="minorHAnsi" w:cstheme="minorBidi"/>
                <w:noProof/>
                <w:lang w:eastAsia="fi-FI"/>
              </w:rPr>
              <w:tab/>
            </w:r>
            <w:r w:rsidR="00AD6B80" w:rsidRPr="00361664">
              <w:rPr>
                <w:rStyle w:val="Hyperlinkki"/>
                <w:noProof/>
              </w:rPr>
              <w:t>Rahoitussuunnitelma</w:t>
            </w:r>
            <w:r w:rsidR="00AD6B80">
              <w:rPr>
                <w:noProof/>
                <w:webHidden/>
              </w:rPr>
              <w:tab/>
            </w:r>
            <w:r w:rsidR="00AD6B80">
              <w:rPr>
                <w:noProof/>
                <w:webHidden/>
              </w:rPr>
              <w:fldChar w:fldCharType="begin"/>
            </w:r>
            <w:r w:rsidR="00AD6B80">
              <w:rPr>
                <w:noProof/>
                <w:webHidden/>
              </w:rPr>
              <w:instrText xml:space="preserve"> PAGEREF _Toc382988572 \h </w:instrText>
            </w:r>
            <w:r w:rsidR="00AD6B80">
              <w:rPr>
                <w:noProof/>
                <w:webHidden/>
              </w:rPr>
            </w:r>
            <w:r w:rsidR="00AD6B80">
              <w:rPr>
                <w:noProof/>
                <w:webHidden/>
              </w:rPr>
              <w:fldChar w:fldCharType="separate"/>
            </w:r>
            <w:r w:rsidR="00AD6B80">
              <w:rPr>
                <w:noProof/>
                <w:webHidden/>
              </w:rPr>
              <w:t>22</w:t>
            </w:r>
            <w:r w:rsidR="00AD6B80">
              <w:rPr>
                <w:noProof/>
                <w:webHidden/>
              </w:rPr>
              <w:fldChar w:fldCharType="end"/>
            </w:r>
          </w:hyperlink>
        </w:p>
        <w:p w:rsidR="00AD6B80" w:rsidRDefault="004F5FCA">
          <w:pPr>
            <w:pStyle w:val="Sisluet1"/>
            <w:tabs>
              <w:tab w:val="left" w:pos="440"/>
              <w:tab w:val="right" w:leader="dot" w:pos="10055"/>
            </w:tabs>
            <w:rPr>
              <w:rFonts w:asciiTheme="minorHAnsi" w:eastAsiaTheme="minorEastAsia" w:hAnsiTheme="minorHAnsi" w:cstheme="minorBidi"/>
              <w:noProof/>
              <w:lang w:eastAsia="fi-FI"/>
            </w:rPr>
          </w:pPr>
          <w:hyperlink w:anchor="_Toc382988573" w:history="1">
            <w:r w:rsidR="00AD6B80" w:rsidRPr="00361664">
              <w:rPr>
                <w:rStyle w:val="Hyperlinkki"/>
                <w:noProof/>
              </w:rPr>
              <w:t>5</w:t>
            </w:r>
            <w:r w:rsidR="00AD6B80">
              <w:rPr>
                <w:rFonts w:asciiTheme="minorHAnsi" w:eastAsiaTheme="minorEastAsia" w:hAnsiTheme="minorHAnsi" w:cstheme="minorBidi"/>
                <w:noProof/>
                <w:lang w:eastAsia="fi-FI"/>
              </w:rPr>
              <w:tab/>
            </w:r>
            <w:r w:rsidR="00AD6B80" w:rsidRPr="00361664">
              <w:rPr>
                <w:rStyle w:val="Hyperlinkki"/>
                <w:noProof/>
              </w:rPr>
              <w:t>Mahdolliset muut kärkihankkeet ja yhteistoiminta</w:t>
            </w:r>
            <w:r w:rsidR="00AD6B80">
              <w:rPr>
                <w:noProof/>
                <w:webHidden/>
              </w:rPr>
              <w:tab/>
            </w:r>
            <w:r w:rsidR="00AD6B80">
              <w:rPr>
                <w:noProof/>
                <w:webHidden/>
              </w:rPr>
              <w:fldChar w:fldCharType="begin"/>
            </w:r>
            <w:r w:rsidR="00AD6B80">
              <w:rPr>
                <w:noProof/>
                <w:webHidden/>
              </w:rPr>
              <w:instrText xml:space="preserve"> PAGEREF _Toc382988573 \h </w:instrText>
            </w:r>
            <w:r w:rsidR="00AD6B80">
              <w:rPr>
                <w:noProof/>
                <w:webHidden/>
              </w:rPr>
            </w:r>
            <w:r w:rsidR="00AD6B80">
              <w:rPr>
                <w:noProof/>
                <w:webHidden/>
              </w:rPr>
              <w:fldChar w:fldCharType="separate"/>
            </w:r>
            <w:r w:rsidR="00AD6B80">
              <w:rPr>
                <w:noProof/>
                <w:webHidden/>
              </w:rPr>
              <w:t>22</w:t>
            </w:r>
            <w:r w:rsidR="00AD6B80">
              <w:rPr>
                <w:noProof/>
                <w:webHidden/>
              </w:rPr>
              <w:fldChar w:fldCharType="end"/>
            </w:r>
          </w:hyperlink>
        </w:p>
        <w:p w:rsidR="00AD6B80" w:rsidRDefault="004F5FCA">
          <w:pPr>
            <w:pStyle w:val="Sisluet1"/>
            <w:tabs>
              <w:tab w:val="right" w:leader="dot" w:pos="10055"/>
            </w:tabs>
            <w:rPr>
              <w:rFonts w:asciiTheme="minorHAnsi" w:eastAsiaTheme="minorEastAsia" w:hAnsiTheme="minorHAnsi" w:cstheme="minorBidi"/>
              <w:noProof/>
              <w:lang w:eastAsia="fi-FI"/>
            </w:rPr>
          </w:pPr>
          <w:hyperlink w:anchor="_Toc382988574" w:history="1">
            <w:r w:rsidR="00AD6B80" w:rsidRPr="00361664">
              <w:rPr>
                <w:rStyle w:val="Hyperlinkki"/>
                <w:noProof/>
              </w:rPr>
              <w:t>6 Vaikutusten arviointi, osallisuus ja seuranta</w:t>
            </w:r>
            <w:r w:rsidR="00AD6B80">
              <w:rPr>
                <w:noProof/>
                <w:webHidden/>
              </w:rPr>
              <w:tab/>
            </w:r>
            <w:r w:rsidR="00AD6B80">
              <w:rPr>
                <w:noProof/>
                <w:webHidden/>
              </w:rPr>
              <w:fldChar w:fldCharType="begin"/>
            </w:r>
            <w:r w:rsidR="00AD6B80">
              <w:rPr>
                <w:noProof/>
                <w:webHidden/>
              </w:rPr>
              <w:instrText xml:space="preserve"> PAGEREF _Toc382988574 \h </w:instrText>
            </w:r>
            <w:r w:rsidR="00AD6B80">
              <w:rPr>
                <w:noProof/>
                <w:webHidden/>
              </w:rPr>
            </w:r>
            <w:r w:rsidR="00AD6B80">
              <w:rPr>
                <w:noProof/>
                <w:webHidden/>
              </w:rPr>
              <w:fldChar w:fldCharType="separate"/>
            </w:r>
            <w:r w:rsidR="00AD6B80">
              <w:rPr>
                <w:noProof/>
                <w:webHidden/>
              </w:rPr>
              <w:t>22</w:t>
            </w:r>
            <w:r w:rsidR="00AD6B80">
              <w:rPr>
                <w:noProof/>
                <w:webHidden/>
              </w:rPr>
              <w:fldChar w:fldCharType="end"/>
            </w:r>
          </w:hyperlink>
        </w:p>
        <w:p w:rsidR="00725D0E" w:rsidRDefault="00725D0E">
          <w:r w:rsidRPr="00725D0E">
            <w:rPr>
              <w:b/>
              <w:bCs/>
              <w:sz w:val="16"/>
              <w:szCs w:val="16"/>
            </w:rPr>
            <w:fldChar w:fldCharType="end"/>
          </w:r>
        </w:p>
      </w:sdtContent>
    </w:sdt>
    <w:p w:rsidR="006A1C6D" w:rsidRDefault="006A1C6D" w:rsidP="0027058D">
      <w:pPr>
        <w:pStyle w:val="Otsikko"/>
        <w:rPr>
          <w:b w:val="0"/>
        </w:rPr>
      </w:pPr>
    </w:p>
    <w:p w:rsidR="006A1C6D" w:rsidRDefault="006A1C6D" w:rsidP="006A1C6D">
      <w:pPr>
        <w:rPr>
          <w:rFonts w:eastAsiaTheme="majorEastAsia" w:cstheme="majorBidi"/>
          <w:spacing w:val="5"/>
          <w:kern w:val="28"/>
          <w:sz w:val="32"/>
          <w:szCs w:val="52"/>
        </w:rPr>
      </w:pPr>
      <w:r>
        <w:br w:type="page"/>
      </w:r>
    </w:p>
    <w:p w:rsidR="00833A5D" w:rsidRPr="00431D6F" w:rsidRDefault="0080316A" w:rsidP="0056089A">
      <w:pPr>
        <w:pStyle w:val="Otsikko1"/>
        <w:numPr>
          <w:ilvl w:val="0"/>
          <w:numId w:val="22"/>
        </w:numPr>
      </w:pPr>
      <w:bookmarkStart w:id="1" w:name="_Toc382988546"/>
      <w:r w:rsidRPr="00431D6F">
        <w:lastRenderedPageBreak/>
        <w:t xml:space="preserve">Kainuu-ohjelman lähtökohdat </w:t>
      </w:r>
      <w:r w:rsidR="008A2940">
        <w:t>ja perustehtävä</w:t>
      </w:r>
      <w:bookmarkEnd w:id="1"/>
    </w:p>
    <w:p w:rsidR="00762D11" w:rsidRDefault="00762D11" w:rsidP="00762D11"/>
    <w:p w:rsidR="00762D11" w:rsidRDefault="00762D11" w:rsidP="00762D11">
      <w:r w:rsidRPr="00762D11">
        <w:t>Ohjelman laatimisprosessin kuvaus (esipuheeseen)</w:t>
      </w:r>
    </w:p>
    <w:p w:rsidR="001134E0" w:rsidRPr="00431D6F" w:rsidRDefault="001134E0" w:rsidP="00431D6F">
      <w:pPr>
        <w:pStyle w:val="Otsikko2"/>
      </w:pPr>
      <w:bookmarkStart w:id="2" w:name="_Toc382988547"/>
      <w:r w:rsidRPr="00431D6F">
        <w:t>K</w:t>
      </w:r>
      <w:r w:rsidR="008A2940">
        <w:t>ainuu-</w:t>
      </w:r>
      <w:r w:rsidRPr="00431D6F">
        <w:t>ohjelma kokonaisohjelmana</w:t>
      </w:r>
      <w:bookmarkEnd w:id="2"/>
    </w:p>
    <w:p w:rsidR="001134E0" w:rsidRPr="00702A4B" w:rsidRDefault="001134E0" w:rsidP="001134E0">
      <w:pPr>
        <w:spacing w:after="0" w:line="240" w:lineRule="auto"/>
        <w:rPr>
          <w:rFonts w:cs="Arial"/>
          <w:b/>
          <w:bCs/>
          <w:sz w:val="24"/>
          <w:szCs w:val="28"/>
        </w:rPr>
      </w:pPr>
    </w:p>
    <w:p w:rsidR="00EA068B" w:rsidRDefault="006664E3" w:rsidP="009425D5">
      <w:pPr>
        <w:spacing w:line="240" w:lineRule="auto"/>
        <w:jc w:val="both"/>
        <w:rPr>
          <w:rFonts w:cs="Arial"/>
        </w:rPr>
      </w:pPr>
      <w:r w:rsidRPr="006664E3">
        <w:rPr>
          <w:rFonts w:cs="Arial"/>
        </w:rPr>
        <w:t xml:space="preserve">Kainuu-ohjelma koostuu </w:t>
      </w:r>
      <w:r>
        <w:rPr>
          <w:rFonts w:cs="Arial"/>
        </w:rPr>
        <w:t xml:space="preserve">strategiaosiosta, jossa määritellään Kainuun maakunnan kehittämistarpeet ja yhteinen pitkän aikavälin kehittämisnäkemys </w:t>
      </w:r>
      <w:r w:rsidR="00AB7416">
        <w:rPr>
          <w:rFonts w:cs="Arial"/>
        </w:rPr>
        <w:t xml:space="preserve">(vuoteen 2035) </w:t>
      </w:r>
      <w:r>
        <w:rPr>
          <w:rFonts w:cs="Arial"/>
        </w:rPr>
        <w:t xml:space="preserve">sekä </w:t>
      </w:r>
      <w:r w:rsidR="00AB7416">
        <w:rPr>
          <w:rFonts w:cs="Arial"/>
        </w:rPr>
        <w:t xml:space="preserve">päämäärä ja strategiset </w:t>
      </w:r>
      <w:r>
        <w:rPr>
          <w:rFonts w:cs="Arial"/>
        </w:rPr>
        <w:t xml:space="preserve">tavoitteet. Varsinainen ohjelmaosio sisältää </w:t>
      </w:r>
      <w:r w:rsidR="00AB7416">
        <w:rPr>
          <w:rFonts w:cs="Arial"/>
        </w:rPr>
        <w:t xml:space="preserve">keinot, strategiset valinnat, joilla edetään vuoteen 2017 saakka. Ohjelman toimeenpano täsmennetään omassa </w:t>
      </w:r>
      <w:r w:rsidR="00D077E0">
        <w:rPr>
          <w:rFonts w:cs="Arial"/>
        </w:rPr>
        <w:t xml:space="preserve">vuosittaisessa </w:t>
      </w:r>
      <w:r w:rsidR="00AB7416">
        <w:rPr>
          <w:rFonts w:cs="Arial"/>
        </w:rPr>
        <w:t>suunnitelmassa (TOPSU).</w:t>
      </w:r>
    </w:p>
    <w:p w:rsidR="00750483" w:rsidRPr="00063B39" w:rsidRDefault="00833A5D" w:rsidP="009425D5">
      <w:pPr>
        <w:spacing w:line="240" w:lineRule="auto"/>
        <w:jc w:val="both"/>
        <w:rPr>
          <w:rFonts w:cs="Arial"/>
        </w:rPr>
      </w:pPr>
      <w:r w:rsidRPr="00063B39">
        <w:rPr>
          <w:rFonts w:cs="Arial"/>
        </w:rPr>
        <w:t>Maakuntastrategiatyön tehtävänä on määritellä maakunnan yhteinen</w:t>
      </w:r>
      <w:r w:rsidR="00330CB0" w:rsidRPr="00063B39">
        <w:rPr>
          <w:rFonts w:cs="Arial"/>
        </w:rPr>
        <w:t xml:space="preserve"> kehittämisnäkemys</w:t>
      </w:r>
      <w:r w:rsidR="003D5FFB" w:rsidRPr="00063B39">
        <w:rPr>
          <w:rFonts w:cs="Arial"/>
        </w:rPr>
        <w:t xml:space="preserve">, kehityksen suunta ja tavoitteet </w:t>
      </w:r>
      <w:r w:rsidR="00330CB0" w:rsidRPr="00063B39">
        <w:rPr>
          <w:rFonts w:cs="Arial"/>
        </w:rPr>
        <w:t>sekä</w:t>
      </w:r>
      <w:r w:rsidR="003D5FFB" w:rsidRPr="00063B39">
        <w:rPr>
          <w:rFonts w:cs="Arial"/>
        </w:rPr>
        <w:t xml:space="preserve"> vahvistaa niitä</w:t>
      </w:r>
      <w:r w:rsidR="00702A4B">
        <w:rPr>
          <w:rFonts w:cs="Arial"/>
        </w:rPr>
        <w:t>.</w:t>
      </w:r>
      <w:r w:rsidR="00750483" w:rsidRPr="00063B39">
        <w:rPr>
          <w:rFonts w:cs="Arial"/>
        </w:rPr>
        <w:t xml:space="preserve"> Maakuntastrategia osoittaa maakunnan kehittämistarpeet ja kertoo miten niihin </w:t>
      </w:r>
      <w:r w:rsidR="00DB0A98">
        <w:rPr>
          <w:rFonts w:cs="Arial"/>
        </w:rPr>
        <w:t xml:space="preserve">yleisellä tasolla ja yhdessä eri toimijoiden kanssa </w:t>
      </w:r>
      <w:r w:rsidR="00750483" w:rsidRPr="00063B39">
        <w:rPr>
          <w:rFonts w:cs="Arial"/>
        </w:rPr>
        <w:t>vastataan.</w:t>
      </w:r>
    </w:p>
    <w:p w:rsidR="00330CB0" w:rsidRPr="00063B39" w:rsidRDefault="00750483" w:rsidP="009425D5">
      <w:pPr>
        <w:spacing w:before="100" w:beforeAutospacing="1" w:after="100" w:afterAutospacing="1" w:line="240" w:lineRule="auto"/>
        <w:jc w:val="both"/>
        <w:rPr>
          <w:rFonts w:cs="Arial"/>
        </w:rPr>
      </w:pPr>
      <w:r w:rsidRPr="00063B39">
        <w:rPr>
          <w:rFonts w:cs="Arial"/>
        </w:rPr>
        <w:t>M</w:t>
      </w:r>
      <w:r w:rsidR="00833A5D" w:rsidRPr="00063B39">
        <w:rPr>
          <w:rFonts w:cs="Arial"/>
        </w:rPr>
        <w:t>aakunnan omat ja ulkoa saatavat voimavarat suunnataan</w:t>
      </w:r>
      <w:r w:rsidR="00F56092" w:rsidRPr="00063B39">
        <w:rPr>
          <w:rFonts w:cs="Arial"/>
        </w:rPr>
        <w:t xml:space="preserve"> </w:t>
      </w:r>
      <w:r w:rsidR="003D5FFB" w:rsidRPr="00063B39">
        <w:rPr>
          <w:rFonts w:cs="Arial"/>
        </w:rPr>
        <w:t xml:space="preserve">yhteisen näkemyksen, tahdonilmauksen ja kehittämissuunnan mukaisesti. </w:t>
      </w:r>
      <w:r w:rsidR="00F56092" w:rsidRPr="00063B39">
        <w:rPr>
          <w:rFonts w:cs="Arial"/>
        </w:rPr>
        <w:t>Maaku</w:t>
      </w:r>
      <w:r w:rsidR="003D5FFB" w:rsidRPr="00063B39">
        <w:rPr>
          <w:rFonts w:cs="Arial"/>
        </w:rPr>
        <w:t>ntastrategialla myös rakennetaan</w:t>
      </w:r>
      <w:r w:rsidR="00F56092" w:rsidRPr="00063B39">
        <w:rPr>
          <w:rFonts w:cs="Arial"/>
        </w:rPr>
        <w:t xml:space="preserve"> maakunnasta kuvaa, jolla vies</w:t>
      </w:r>
      <w:r w:rsidR="00733149">
        <w:rPr>
          <w:rFonts w:cs="Arial"/>
        </w:rPr>
        <w:t xml:space="preserve">titään alueesta ja markkinoidaan aluetta </w:t>
      </w:r>
      <w:r w:rsidR="00F56092" w:rsidRPr="00063B39">
        <w:rPr>
          <w:rFonts w:cs="Arial"/>
        </w:rPr>
        <w:t>ulospäin.</w:t>
      </w:r>
    </w:p>
    <w:p w:rsidR="00833A5D" w:rsidRDefault="00EA068B" w:rsidP="009425D5">
      <w:pPr>
        <w:spacing w:after="0" w:line="240" w:lineRule="auto"/>
        <w:jc w:val="both"/>
        <w:rPr>
          <w:rFonts w:cs="Arial"/>
        </w:rPr>
      </w:pPr>
      <w:r>
        <w:rPr>
          <w:rFonts w:cs="Arial"/>
        </w:rPr>
        <w:t>Uusi Kainuu-</w:t>
      </w:r>
      <w:r w:rsidR="003D5FFB" w:rsidRPr="00063B39">
        <w:rPr>
          <w:rFonts w:cs="Arial"/>
        </w:rPr>
        <w:t>ohjelma</w:t>
      </w:r>
      <w:r w:rsidR="00833A5D" w:rsidRPr="00063B39">
        <w:rPr>
          <w:rFonts w:cs="Arial"/>
        </w:rPr>
        <w:t xml:space="preserve"> koostuu </w:t>
      </w:r>
      <w:r>
        <w:rPr>
          <w:rFonts w:cs="Arial"/>
        </w:rPr>
        <w:t xml:space="preserve">siis perinteisestä </w:t>
      </w:r>
      <w:r w:rsidR="00833A5D" w:rsidRPr="00063B39">
        <w:rPr>
          <w:rFonts w:cs="Arial"/>
        </w:rPr>
        <w:t>maakuntasuunnitelmasta 203</w:t>
      </w:r>
      <w:r w:rsidR="00702A4B">
        <w:rPr>
          <w:rFonts w:cs="Arial"/>
        </w:rPr>
        <w:t>5 ja maakuntaohjelmasta 2014</w:t>
      </w:r>
      <w:r w:rsidR="00DB0A98">
        <w:rPr>
          <w:rFonts w:cs="Arial"/>
        </w:rPr>
        <w:t>–</w:t>
      </w:r>
      <w:r w:rsidR="00702A4B">
        <w:rPr>
          <w:rFonts w:cs="Arial"/>
        </w:rPr>
        <w:t>2017.</w:t>
      </w:r>
      <w:r w:rsidR="00FF54F8">
        <w:rPr>
          <w:rFonts w:cs="Arial"/>
        </w:rPr>
        <w:t xml:space="preserve"> </w:t>
      </w:r>
      <w:r w:rsidR="00BF2E6D" w:rsidRPr="00063B39">
        <w:rPr>
          <w:rFonts w:cs="Arial"/>
        </w:rPr>
        <w:t>Suunnitelmaosiolla suunnataan</w:t>
      </w:r>
      <w:r w:rsidR="00465364" w:rsidRPr="00063B39">
        <w:rPr>
          <w:rFonts w:cs="Arial"/>
        </w:rPr>
        <w:t xml:space="preserve"> ja ohjelmaosi</w:t>
      </w:r>
      <w:r w:rsidR="00C0656C">
        <w:rPr>
          <w:rFonts w:cs="Arial"/>
        </w:rPr>
        <w:t>olla ohjataan kehittämistoimia, joiden keskeiset työkalut ovat maakuntakaava ja maakunta</w:t>
      </w:r>
      <w:r>
        <w:rPr>
          <w:rFonts w:cs="Arial"/>
        </w:rPr>
        <w:t>ohjelman toteuttamissuunnitelma sekä yhteisesti sovittu edunvalvonta.</w:t>
      </w:r>
      <w:r w:rsidR="00C0656C">
        <w:rPr>
          <w:rFonts w:cs="Arial"/>
        </w:rPr>
        <w:t xml:space="preserve"> </w:t>
      </w:r>
      <w:r w:rsidR="00465364" w:rsidRPr="00063B39">
        <w:rPr>
          <w:rFonts w:cs="Arial"/>
        </w:rPr>
        <w:t>Maakuntakaava ohjaa ja osoittaa maakunnan kehittämisen kannalta tarpeellisia alue</w:t>
      </w:r>
      <w:r w:rsidR="007562CB">
        <w:rPr>
          <w:rFonts w:cs="Arial"/>
        </w:rPr>
        <w:t>ita. Toimeenpano</w:t>
      </w:r>
      <w:r w:rsidR="001134E0">
        <w:rPr>
          <w:rFonts w:cs="Arial"/>
        </w:rPr>
        <w:t>suunnitelma (TOP</w:t>
      </w:r>
      <w:r w:rsidR="00465364" w:rsidRPr="00063B39">
        <w:rPr>
          <w:rFonts w:cs="Arial"/>
        </w:rPr>
        <w:t xml:space="preserve">SU) </w:t>
      </w:r>
      <w:r w:rsidR="004D24FE">
        <w:rPr>
          <w:rFonts w:cs="Arial"/>
        </w:rPr>
        <w:t>kohdentaa</w:t>
      </w:r>
      <w:r w:rsidR="00465364" w:rsidRPr="00063B39">
        <w:rPr>
          <w:rFonts w:cs="Arial"/>
        </w:rPr>
        <w:t xml:space="preserve"> varojen</w:t>
      </w:r>
      <w:r w:rsidR="004D24FE">
        <w:rPr>
          <w:rFonts w:cs="Arial"/>
        </w:rPr>
        <w:t xml:space="preserve"> käyttöä </w:t>
      </w:r>
      <w:r w:rsidR="007562CB">
        <w:rPr>
          <w:rFonts w:cs="Arial"/>
        </w:rPr>
        <w:t xml:space="preserve">hanketasolla </w:t>
      </w:r>
      <w:r w:rsidR="00465364" w:rsidRPr="00063B39">
        <w:rPr>
          <w:rFonts w:cs="Arial"/>
        </w:rPr>
        <w:t>yhdessä päätettyihin kehittämiskohteisiin vuosittain.</w:t>
      </w:r>
    </w:p>
    <w:p w:rsidR="005E6F1B" w:rsidRPr="005E6F1B" w:rsidRDefault="005E6F1B" w:rsidP="005E6F1B">
      <w:pPr>
        <w:spacing w:after="0" w:line="240" w:lineRule="auto"/>
        <w:jc w:val="both"/>
        <w:rPr>
          <w:rFonts w:cs="Arial"/>
        </w:rPr>
      </w:pPr>
    </w:p>
    <w:p w:rsidR="00C152EE" w:rsidRDefault="00833A5D" w:rsidP="00431D6F">
      <w:pPr>
        <w:pStyle w:val="Otsikko2"/>
        <w:rPr>
          <w:color w:val="000000"/>
        </w:rPr>
      </w:pPr>
      <w:bookmarkStart w:id="3" w:name="_Toc382988548"/>
      <w:r w:rsidRPr="00BE605E">
        <w:t>Kainuu aluekuvaus ja</w:t>
      </w:r>
      <w:r w:rsidR="0069099B">
        <w:t xml:space="preserve"> -</w:t>
      </w:r>
      <w:r w:rsidR="0054690F">
        <w:t>analyysi</w:t>
      </w:r>
      <w:bookmarkEnd w:id="3"/>
    </w:p>
    <w:p w:rsidR="00833A5D" w:rsidRPr="0069099B" w:rsidRDefault="00C152EE" w:rsidP="00431D6F">
      <w:pPr>
        <w:pStyle w:val="Otsikko3"/>
      </w:pPr>
      <w:bookmarkStart w:id="4" w:name="_Toc382988549"/>
      <w:r w:rsidRPr="0069099B">
        <w:t>Kainuun maakuntaprofiili</w:t>
      </w:r>
      <w:bookmarkEnd w:id="4"/>
    </w:p>
    <w:p w:rsidR="0054690F" w:rsidRPr="004E5FDC" w:rsidRDefault="0054690F" w:rsidP="009425D5">
      <w:pPr>
        <w:spacing w:before="120" w:line="240" w:lineRule="auto"/>
        <w:jc w:val="both"/>
        <w:rPr>
          <w:rFonts w:cs="Arial"/>
          <w:bCs/>
        </w:rPr>
      </w:pPr>
      <w:r w:rsidRPr="004E5FDC">
        <w:rPr>
          <w:rFonts w:cs="Arial"/>
          <w:bCs/>
        </w:rPr>
        <w:t>Maakuntastrategia on aluelähtöinen Kainu</w:t>
      </w:r>
      <w:r w:rsidR="00FC26D1">
        <w:rPr>
          <w:rFonts w:cs="Arial"/>
          <w:bCs/>
        </w:rPr>
        <w:t>un kehittämisohjelma. Aluekuvauksessa</w:t>
      </w:r>
      <w:r w:rsidR="008A4F63">
        <w:rPr>
          <w:rFonts w:cs="Arial"/>
          <w:bCs/>
        </w:rPr>
        <w:t xml:space="preserve"> ja -</w:t>
      </w:r>
      <w:r w:rsidRPr="004E5FDC">
        <w:rPr>
          <w:rFonts w:cs="Arial"/>
          <w:bCs/>
        </w:rPr>
        <w:t>analyysi</w:t>
      </w:r>
      <w:r w:rsidR="00FC26D1">
        <w:rPr>
          <w:rFonts w:cs="Arial"/>
          <w:bCs/>
        </w:rPr>
        <w:t>ssä</w:t>
      </w:r>
      <w:r w:rsidRPr="004E5FDC">
        <w:rPr>
          <w:rFonts w:cs="Arial"/>
          <w:bCs/>
        </w:rPr>
        <w:t xml:space="preserve"> esitellään tärkeimmät kehittämisläht</w:t>
      </w:r>
      <w:r w:rsidR="00B53CBE">
        <w:rPr>
          <w:rFonts w:cs="Arial"/>
          <w:bCs/>
        </w:rPr>
        <w:t>ökohdat</w:t>
      </w:r>
      <w:r w:rsidRPr="004E5FDC">
        <w:rPr>
          <w:rFonts w:cs="Arial"/>
          <w:bCs/>
        </w:rPr>
        <w:t xml:space="preserve"> ja </w:t>
      </w:r>
      <w:r w:rsidR="00B53CBE">
        <w:rPr>
          <w:rFonts w:cs="Arial"/>
          <w:bCs/>
        </w:rPr>
        <w:t>vedetään johtopäätöksiä kehittämistarpeista</w:t>
      </w:r>
      <w:r w:rsidRPr="004E5FDC">
        <w:rPr>
          <w:rFonts w:cs="Arial"/>
          <w:bCs/>
        </w:rPr>
        <w:t xml:space="preserve">. </w:t>
      </w:r>
      <w:r w:rsidR="00895E64" w:rsidRPr="004E5FDC">
        <w:rPr>
          <w:rFonts w:cs="Arial"/>
          <w:bCs/>
        </w:rPr>
        <w:t xml:space="preserve">Analyysin tarkoitus </w:t>
      </w:r>
      <w:r w:rsidR="00B53CBE">
        <w:rPr>
          <w:rFonts w:cs="Arial"/>
          <w:bCs/>
        </w:rPr>
        <w:t xml:space="preserve">on </w:t>
      </w:r>
      <w:r w:rsidR="00895E64" w:rsidRPr="004E5FDC">
        <w:rPr>
          <w:rFonts w:cs="Arial"/>
          <w:bCs/>
        </w:rPr>
        <w:t xml:space="preserve">osoittaa myös alueen sisäiset erot ja omaleimaisuus. </w:t>
      </w:r>
      <w:r w:rsidRPr="004E5FDC">
        <w:rPr>
          <w:rFonts w:cs="Arial"/>
          <w:bCs/>
        </w:rPr>
        <w:t>Strateg</w:t>
      </w:r>
      <w:r w:rsidR="008A4F63">
        <w:rPr>
          <w:rFonts w:cs="Arial"/>
          <w:bCs/>
        </w:rPr>
        <w:t>iatyön pohjana on käytetty</w:t>
      </w:r>
      <w:r w:rsidR="00FC26D1">
        <w:rPr>
          <w:rFonts w:cs="Arial"/>
          <w:bCs/>
        </w:rPr>
        <w:t xml:space="preserve"> tilasto- ja muu aineisto esitellään </w:t>
      </w:r>
      <w:r w:rsidRPr="004E5FDC">
        <w:rPr>
          <w:rFonts w:cs="Arial"/>
          <w:bCs/>
        </w:rPr>
        <w:t>laajemmin maakuntastrategian</w:t>
      </w:r>
      <w:r w:rsidR="00FC26D1">
        <w:rPr>
          <w:rFonts w:cs="Arial"/>
          <w:bCs/>
        </w:rPr>
        <w:t xml:space="preserve"> taustamuistiossa ja</w:t>
      </w:r>
      <w:r w:rsidRPr="004E5FDC">
        <w:rPr>
          <w:rFonts w:cs="Arial"/>
          <w:bCs/>
        </w:rPr>
        <w:t xml:space="preserve"> lähteiksi merkityissä raporteissa.</w:t>
      </w:r>
    </w:p>
    <w:p w:rsidR="00E51E91" w:rsidRDefault="008279D3" w:rsidP="000530AF">
      <w:pPr>
        <w:spacing w:line="240" w:lineRule="auto"/>
        <w:jc w:val="both"/>
        <w:rPr>
          <w:rFonts w:cs="Arial"/>
        </w:rPr>
      </w:pPr>
      <w:r w:rsidRPr="008279D3">
        <w:rPr>
          <w:rFonts w:cs="Arial"/>
        </w:rPr>
        <w:t xml:space="preserve">Kainuun erityispiirteisiin muuhun maahan verrattuna kuuluvat muun muassa metsämaan laajuus, väljä </w:t>
      </w:r>
      <w:r w:rsidR="00E456D8">
        <w:rPr>
          <w:rFonts w:cs="Arial"/>
          <w:color w:val="000000" w:themeColor="text1"/>
        </w:rPr>
        <w:t>asutus ja</w:t>
      </w:r>
      <w:r w:rsidRPr="0069099B">
        <w:rPr>
          <w:rFonts w:cs="Arial"/>
          <w:color w:val="000000" w:themeColor="text1"/>
        </w:rPr>
        <w:t xml:space="preserve"> </w:t>
      </w:r>
      <w:r w:rsidR="0083082F" w:rsidRPr="0069099B">
        <w:rPr>
          <w:rFonts w:cs="Arial"/>
          <w:color w:val="000000" w:themeColor="text1"/>
        </w:rPr>
        <w:t>luonnonvara</w:t>
      </w:r>
      <w:r w:rsidRPr="0069099B">
        <w:rPr>
          <w:rFonts w:cs="Arial"/>
          <w:color w:val="000000" w:themeColor="text1"/>
        </w:rPr>
        <w:t xml:space="preserve">pohjainen </w:t>
      </w:r>
      <w:r w:rsidR="0083082F" w:rsidRPr="0069099B">
        <w:rPr>
          <w:rFonts w:cs="Arial"/>
          <w:color w:val="000000" w:themeColor="text1"/>
        </w:rPr>
        <w:t>tuotanto</w:t>
      </w:r>
      <w:r w:rsidRPr="0069099B">
        <w:rPr>
          <w:rFonts w:cs="Arial"/>
          <w:color w:val="000000" w:themeColor="text1"/>
        </w:rPr>
        <w:t>rakenne</w:t>
      </w:r>
      <w:r w:rsidR="00E456D8">
        <w:rPr>
          <w:rFonts w:cs="Arial"/>
          <w:color w:val="000000" w:themeColor="text1"/>
        </w:rPr>
        <w:t xml:space="preserve"> sekä iäkäs väestö</w:t>
      </w:r>
      <w:r w:rsidRPr="0069099B">
        <w:rPr>
          <w:rFonts w:cs="Arial"/>
          <w:color w:val="000000" w:themeColor="text1"/>
        </w:rPr>
        <w:t xml:space="preserve">. </w:t>
      </w:r>
      <w:bookmarkStart w:id="5" w:name="_Toc360802843"/>
      <w:r w:rsidR="0083082F" w:rsidRPr="0069099B">
        <w:rPr>
          <w:rFonts w:cs="Arial"/>
          <w:color w:val="000000" w:themeColor="text1"/>
        </w:rPr>
        <w:t>T</w:t>
      </w:r>
      <w:r w:rsidRPr="0069099B">
        <w:rPr>
          <w:rFonts w:cs="Arial"/>
          <w:color w:val="000000" w:themeColor="text1"/>
        </w:rPr>
        <w:t xml:space="preserve">eollisen toiminnan brutto- ja jalostusarvossa, </w:t>
      </w:r>
      <w:r w:rsidR="0083082F" w:rsidRPr="0069099B">
        <w:rPr>
          <w:rFonts w:cs="Arial"/>
          <w:color w:val="000000" w:themeColor="text1"/>
        </w:rPr>
        <w:t>asuntotuotannossa</w:t>
      </w:r>
      <w:r w:rsidRPr="0069099B">
        <w:rPr>
          <w:rFonts w:cs="Arial"/>
          <w:color w:val="000000" w:themeColor="text1"/>
        </w:rPr>
        <w:t xml:space="preserve"> ja ulkomaalaisten </w:t>
      </w:r>
      <w:r w:rsidRPr="008279D3">
        <w:rPr>
          <w:rFonts w:cs="Arial"/>
        </w:rPr>
        <w:t xml:space="preserve">määrässä Kainuu jää koko maan osuudessa yhteen </w:t>
      </w:r>
      <w:r w:rsidR="00AC0804">
        <w:rPr>
          <w:rFonts w:cs="Arial"/>
        </w:rPr>
        <w:t>prosenttiin tai sen alle (kuva 1</w:t>
      </w:r>
      <w:r w:rsidR="0083082F">
        <w:rPr>
          <w:rFonts w:cs="Arial"/>
        </w:rPr>
        <w:t>).</w:t>
      </w:r>
      <w:r w:rsidR="00EA3220">
        <w:rPr>
          <w:rFonts w:cs="Arial"/>
        </w:rPr>
        <w:t xml:space="preserve"> </w:t>
      </w:r>
    </w:p>
    <w:p w:rsidR="00844777" w:rsidRPr="008279D3" w:rsidRDefault="00844777" w:rsidP="00844777">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cs="Arial"/>
        </w:rPr>
      </w:pPr>
      <w:r w:rsidRPr="00E51E91">
        <w:rPr>
          <w:rFonts w:cs="Arial"/>
          <w:b/>
        </w:rPr>
        <w:t>Johtopäätös:</w:t>
      </w:r>
      <w:r>
        <w:rPr>
          <w:rFonts w:cs="Arial"/>
        </w:rPr>
        <w:t xml:space="preserve"> Kainuun </w:t>
      </w:r>
      <w:r w:rsidR="001326C8">
        <w:rPr>
          <w:rFonts w:cs="Arial"/>
        </w:rPr>
        <w:t xml:space="preserve">alueellisessa </w:t>
      </w:r>
      <w:r>
        <w:rPr>
          <w:rFonts w:cs="Arial"/>
        </w:rPr>
        <w:t xml:space="preserve">profiilissa siis korostuvat runsaina tila ja erilaiset fyysiset resurssit sekä infrastruktuuri, jotka mahdollistavat osaltaan resurssiperustaista </w:t>
      </w:r>
      <w:proofErr w:type="spellStart"/>
      <w:r>
        <w:rPr>
          <w:rFonts w:cs="Arial"/>
        </w:rPr>
        <w:t>endogeenistä</w:t>
      </w:r>
      <w:proofErr w:type="spellEnd"/>
      <w:r>
        <w:rPr>
          <w:rFonts w:cs="Arial"/>
        </w:rPr>
        <w:t xml:space="preserve"> aluekehittämistä. Toisaalta profiili vaatii myös osaamispohjan (työvoiman) ja yrittäjyyden sekä työpaikkojen intensiivistä kehittämistä, jotta </w:t>
      </w:r>
      <w:r w:rsidR="001326C8">
        <w:rPr>
          <w:rFonts w:cs="Arial"/>
        </w:rPr>
        <w:t>vanheneva väestö voidaan hoitaa ja resurssien hyödyntämisessä sekä</w:t>
      </w:r>
      <w:r>
        <w:rPr>
          <w:rFonts w:cs="Arial"/>
        </w:rPr>
        <w:t xml:space="preserve"> alueen </w:t>
      </w:r>
      <w:r w:rsidR="001326C8">
        <w:rPr>
          <w:rFonts w:cs="Arial"/>
        </w:rPr>
        <w:t>elinvoiman ja</w:t>
      </w:r>
      <w:r>
        <w:rPr>
          <w:rFonts w:cs="Arial"/>
        </w:rPr>
        <w:t xml:space="preserve"> kilpailukyvyn vahvistamisessa onnistutaan.</w:t>
      </w:r>
    </w:p>
    <w:p w:rsidR="00844777" w:rsidRDefault="00844777" w:rsidP="000530AF">
      <w:pPr>
        <w:spacing w:line="240" w:lineRule="auto"/>
        <w:jc w:val="both"/>
        <w:rPr>
          <w:rFonts w:cs="Arial"/>
        </w:rPr>
      </w:pPr>
    </w:p>
    <w:p w:rsidR="008279D3" w:rsidRPr="008279D3" w:rsidRDefault="008279D3" w:rsidP="00AC0804">
      <w:pPr>
        <w:jc w:val="center"/>
        <w:rPr>
          <w:rFonts w:cs="Arial"/>
        </w:rPr>
      </w:pPr>
      <w:r w:rsidRPr="008279D3">
        <w:rPr>
          <w:rFonts w:cs="Arial"/>
          <w:noProof/>
          <w:lang w:eastAsia="fi-FI"/>
        </w:rPr>
        <w:lastRenderedPageBreak/>
        <w:drawing>
          <wp:inline distT="0" distB="0" distL="0" distR="0" wp14:anchorId="4979E25F" wp14:editId="63EE2CD4">
            <wp:extent cx="4552950" cy="4707174"/>
            <wp:effectExtent l="19050" t="0" r="0" b="0"/>
            <wp:docPr id="6" name="Char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65"/>
                    <pic:cNvPicPr>
                      <a:picLocks noChangeAspect="1" noChangeArrowheads="1"/>
                    </pic:cNvPicPr>
                  </pic:nvPicPr>
                  <pic:blipFill>
                    <a:blip r:embed="rId10"/>
                    <a:srcRect/>
                    <a:stretch>
                      <a:fillRect/>
                    </a:stretch>
                  </pic:blipFill>
                  <pic:spPr bwMode="auto">
                    <a:xfrm>
                      <a:off x="0" y="0"/>
                      <a:ext cx="4552834" cy="4707054"/>
                    </a:xfrm>
                    <a:prstGeom prst="rect">
                      <a:avLst/>
                    </a:prstGeom>
                    <a:noFill/>
                    <a:ln w="9525">
                      <a:noFill/>
                      <a:miter lim="800000"/>
                      <a:headEnd/>
                      <a:tailEnd/>
                    </a:ln>
                  </pic:spPr>
                </pic:pic>
              </a:graphicData>
            </a:graphic>
          </wp:inline>
        </w:drawing>
      </w:r>
    </w:p>
    <w:p w:rsidR="008279D3" w:rsidRPr="00D740ED" w:rsidRDefault="008A2940" w:rsidP="00AC0804">
      <w:pPr>
        <w:jc w:val="center"/>
        <w:rPr>
          <w:b/>
          <w:bCs/>
        </w:rPr>
      </w:pPr>
      <w:r w:rsidRPr="00AC0804">
        <w:rPr>
          <w:b/>
          <w:bCs/>
        </w:rPr>
        <w:t>Kuva 1</w:t>
      </w:r>
      <w:r w:rsidR="008279D3" w:rsidRPr="00AC0804">
        <w:rPr>
          <w:b/>
          <w:bCs/>
        </w:rPr>
        <w:t>.</w:t>
      </w:r>
      <w:r w:rsidR="008279D3" w:rsidRPr="00D740ED">
        <w:rPr>
          <w:b/>
          <w:bCs/>
        </w:rPr>
        <w:t xml:space="preserve"> </w:t>
      </w:r>
      <w:proofErr w:type="gramStart"/>
      <w:r w:rsidR="008279D3" w:rsidRPr="00D740ED">
        <w:t>Kainuun maakuntaprofiili: eri piirteiden prosenttiosuus koko maan määristä.</w:t>
      </w:r>
      <w:proofErr w:type="gramEnd"/>
      <w:r w:rsidR="008279D3" w:rsidRPr="00D740ED">
        <w:t xml:space="preserve"> </w:t>
      </w:r>
      <w:proofErr w:type="gramStart"/>
      <w:r w:rsidR="008279D3" w:rsidRPr="00D740ED">
        <w:t>Tiedot vuosilta 2010 – 2013 (Tilastokeskus).</w:t>
      </w:r>
      <w:proofErr w:type="gramEnd"/>
    </w:p>
    <w:p w:rsidR="00390C91" w:rsidRDefault="00390C91" w:rsidP="001326C8">
      <w:pPr>
        <w:pStyle w:val="Otsikko3"/>
      </w:pPr>
      <w:bookmarkStart w:id="6" w:name="_Toc382988550"/>
      <w:r>
        <w:t xml:space="preserve">Kainuun </w:t>
      </w:r>
      <w:r w:rsidRPr="001326C8">
        <w:t>väestön</w:t>
      </w:r>
      <w:r>
        <w:t xml:space="preserve"> kehitys</w:t>
      </w:r>
      <w:bookmarkEnd w:id="6"/>
      <w:r>
        <w:t xml:space="preserve"> </w:t>
      </w:r>
    </w:p>
    <w:p w:rsidR="00844777" w:rsidRDefault="00390C91" w:rsidP="001326C8">
      <w:pPr>
        <w:spacing w:before="120" w:after="0" w:line="240" w:lineRule="auto"/>
        <w:jc w:val="both"/>
        <w:rPr>
          <w:rFonts w:cs="Arial"/>
        </w:rPr>
      </w:pPr>
      <w:r w:rsidRPr="008279D3">
        <w:rPr>
          <w:rFonts w:cs="Arial"/>
        </w:rPr>
        <w:t xml:space="preserve">Kainuun väestö on vähentynyt 18 562 hengellä (18,7 prosenttia) runsaan kolmenkymmenen vuoden aikana, 1980–2012. Vuonna 2012 Kajaanin osuus koko Kainuun väestöstä oli 47 prosenttia. </w:t>
      </w:r>
      <w:r w:rsidR="008C75BA">
        <w:rPr>
          <w:rFonts w:cs="Arial"/>
        </w:rPr>
        <w:t>Kainuun v</w:t>
      </w:r>
      <w:r w:rsidR="006414AA">
        <w:rPr>
          <w:rFonts w:cs="Arial"/>
        </w:rPr>
        <w:t xml:space="preserve">äestön määrä laski vuoden 2013 lopussa jo alle 80000 ja Tilastokeskuksen ennusteiden mukaan se tulisi olemaan vuoden </w:t>
      </w:r>
      <w:r w:rsidR="008C75BA">
        <w:rPr>
          <w:rFonts w:cs="Arial"/>
        </w:rPr>
        <w:t xml:space="preserve">2017 lopussa noin 78 000 ja vuoden </w:t>
      </w:r>
      <w:r w:rsidR="006414AA">
        <w:rPr>
          <w:rFonts w:cs="Arial"/>
        </w:rPr>
        <w:t xml:space="preserve">2035 lopussa n. 74 000. </w:t>
      </w:r>
    </w:p>
    <w:p w:rsidR="00844777" w:rsidRDefault="00390C91" w:rsidP="00844777">
      <w:pPr>
        <w:spacing w:before="120" w:after="120" w:line="240" w:lineRule="auto"/>
        <w:jc w:val="both"/>
        <w:rPr>
          <w:rFonts w:cs="Arial"/>
        </w:rPr>
      </w:pPr>
      <w:r w:rsidRPr="008279D3">
        <w:rPr>
          <w:rFonts w:cs="Arial"/>
        </w:rPr>
        <w:t xml:space="preserve">Kainuu on menettänyt väestöään erityisesti maakunnasta pois suuntautuneen muuttoliikkeen vuoksi.  Vuonna 2012 Kainuussa oli lähtömuuttajia yhteensä 3887 ja tulomuuttajia 3343 eli muuttotappio oli 544 henkilöä. Maakunnasta lähtijöissä on lähes yhtä paljon miehiä ja naisia. Muuttotappio on kuitenkin pienentynyt 2000-luvun alusta, jolloin se oli suurimmillaan yli 1300 henkeä kahtena perättäisenä vuonna. </w:t>
      </w:r>
    </w:p>
    <w:p w:rsidR="00390C91" w:rsidRPr="008279D3" w:rsidRDefault="00390C91" w:rsidP="00844777">
      <w:pPr>
        <w:spacing w:before="120" w:after="120" w:line="240" w:lineRule="auto"/>
        <w:jc w:val="both"/>
        <w:rPr>
          <w:rFonts w:cs="Arial"/>
        </w:rPr>
      </w:pPr>
      <w:r w:rsidRPr="008279D3">
        <w:rPr>
          <w:rFonts w:cs="Arial"/>
        </w:rPr>
        <w:t>Tarkasteltaessa maakunnan kokonaisnettomuuttoa ikäryhmittäin kymmenen v</w:t>
      </w:r>
      <w:r>
        <w:rPr>
          <w:rFonts w:cs="Arial"/>
        </w:rPr>
        <w:t>uoden tarkastelujaksolla 2002–</w:t>
      </w:r>
      <w:r w:rsidRPr="008279D3">
        <w:rPr>
          <w:rFonts w:cs="Arial"/>
        </w:rPr>
        <w:t>2012 havaitaan että eniten Kainuun on menettänyt nuoria asukkaitaan. Suurinta muuttotappio on ollut ikäluokassa 20</w:t>
      </w:r>
      <w:r>
        <w:rPr>
          <w:rFonts w:cs="Arial"/>
        </w:rPr>
        <w:t>–24</w:t>
      </w:r>
      <w:r w:rsidRPr="008279D3">
        <w:rPr>
          <w:rFonts w:cs="Arial"/>
        </w:rPr>
        <w:t xml:space="preserve">-vuotta, toiseksi suurinta </w:t>
      </w:r>
      <w:proofErr w:type="gramStart"/>
      <w:r w:rsidRPr="008279D3">
        <w:rPr>
          <w:rFonts w:cs="Arial"/>
        </w:rPr>
        <w:t>15-19</w:t>
      </w:r>
      <w:proofErr w:type="gramEnd"/>
      <w:r w:rsidRPr="008279D3">
        <w:rPr>
          <w:rFonts w:cs="Arial"/>
        </w:rPr>
        <w:t>-vuotiaissa ja kolmann</w:t>
      </w:r>
      <w:r>
        <w:rPr>
          <w:rFonts w:cs="Arial"/>
        </w:rPr>
        <w:t>eksi suurinta ikäluokassa 25-29-</w:t>
      </w:r>
      <w:r w:rsidRPr="008279D3">
        <w:rPr>
          <w:rFonts w:cs="Arial"/>
        </w:rPr>
        <w:t xml:space="preserve">vuotta (kuva </w:t>
      </w:r>
      <w:r>
        <w:rPr>
          <w:rFonts w:cs="Arial"/>
        </w:rPr>
        <w:t>2</w:t>
      </w:r>
      <w:r w:rsidRPr="008279D3">
        <w:rPr>
          <w:rFonts w:cs="Arial"/>
        </w:rPr>
        <w:t>). Ke</w:t>
      </w:r>
      <w:r>
        <w:rPr>
          <w:rFonts w:cs="Arial"/>
        </w:rPr>
        <w:t>skimäärin vuodessa vuosien 2002–</w:t>
      </w:r>
      <w:r w:rsidRPr="008279D3">
        <w:rPr>
          <w:rFonts w:cs="Arial"/>
        </w:rPr>
        <w:t xml:space="preserve">2012 </w:t>
      </w:r>
      <w:r>
        <w:rPr>
          <w:rFonts w:cs="Arial"/>
        </w:rPr>
        <w:t xml:space="preserve">aikana </w:t>
      </w:r>
      <w:proofErr w:type="gramStart"/>
      <w:r>
        <w:rPr>
          <w:rFonts w:cs="Arial"/>
        </w:rPr>
        <w:t>15-29</w:t>
      </w:r>
      <w:proofErr w:type="gramEnd"/>
      <w:r w:rsidRPr="008279D3">
        <w:rPr>
          <w:rFonts w:cs="Arial"/>
        </w:rPr>
        <w:t>-vuotiaita on muuttanut Kainuusta pois 335 asukasta enemmän kuin saman ikäisiä on Kainuuseen muuttanut. Erityisesti lukion jälkeen yliopistoon opiskelemaan lähtevät nuo</w:t>
      </w:r>
      <w:r>
        <w:rPr>
          <w:rFonts w:cs="Arial"/>
        </w:rPr>
        <w:t xml:space="preserve">ret ovat muuttaneet maakunnasta, mutta myös </w:t>
      </w:r>
      <w:r w:rsidRPr="008279D3">
        <w:rPr>
          <w:rFonts w:cs="Arial"/>
        </w:rPr>
        <w:t>toisen asteen ammatillisen koulutuksen jälkeen opiskelujaan jatkavat tai töihi</w:t>
      </w:r>
      <w:r>
        <w:rPr>
          <w:rFonts w:cs="Arial"/>
        </w:rPr>
        <w:t>n menevät nuoret ovat jättäneet maakunnan</w:t>
      </w:r>
      <w:r w:rsidRPr="008279D3">
        <w:rPr>
          <w:rFonts w:cs="Arial"/>
        </w:rPr>
        <w:t xml:space="preserve">. Toisaalta nuoria on myös tullut Kainuuseen opiskelemaan, ammattikouluun, ammattikorkeakouluun ja yliopistoon. Tämä opiskelutarjonta on pienentänyt muuttotappiota, mutta ei ole onnistunut kääntämään sitä muuttovoitoksi. Yliopistollinen perustutkintokoulutus päättyi Kainuussa </w:t>
      </w:r>
      <w:r w:rsidRPr="008279D3">
        <w:rPr>
          <w:rFonts w:cs="Arial"/>
        </w:rPr>
        <w:lastRenderedPageBreak/>
        <w:t>keväällä 2013, mikä tulevina vuosina vaikuttaa muuttotaseeseen, mikäli tilannetta ei saada korjattua. Merkittäviä muuttosyitä ovat opiskelu- ja työpaikan lisäksi perhesyyt ja palaaminen synnyin maakuntaan.</w:t>
      </w:r>
    </w:p>
    <w:p w:rsidR="00390C91" w:rsidRPr="00CF0795" w:rsidRDefault="00390C91" w:rsidP="00390C91">
      <w:pPr>
        <w:spacing w:before="240" w:after="160" w:line="240" w:lineRule="auto"/>
        <w:jc w:val="both"/>
        <w:rPr>
          <w:rFonts w:cs="Arial"/>
          <w:b/>
        </w:rPr>
      </w:pPr>
      <w:r w:rsidRPr="008279D3">
        <w:rPr>
          <w:rFonts w:cs="Arial"/>
          <w:noProof/>
          <w:sz w:val="16"/>
          <w:szCs w:val="16"/>
          <w:lang w:eastAsia="fi-FI"/>
        </w:rPr>
        <w:drawing>
          <wp:anchor distT="0" distB="0" distL="114300" distR="114300" simplePos="0" relativeHeight="251659264" behindDoc="0" locked="0" layoutInCell="1" allowOverlap="1" wp14:anchorId="433AA472" wp14:editId="3BC384AD">
            <wp:simplePos x="0" y="0"/>
            <wp:positionH relativeFrom="column">
              <wp:posOffset>127000</wp:posOffset>
            </wp:positionH>
            <wp:positionV relativeFrom="paragraph">
              <wp:align>top</wp:align>
            </wp:positionV>
            <wp:extent cx="5579110" cy="3229610"/>
            <wp:effectExtent l="19050" t="0" r="21590" b="8890"/>
            <wp:wrapSquare wrapText="bothSides"/>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8279D3">
        <w:rPr>
          <w:rFonts w:cs="Arial"/>
          <w:b/>
          <w:bCs/>
        </w:rPr>
        <w:br w:type="textWrapping" w:clear="all"/>
      </w:r>
      <w:r w:rsidRPr="00CF0795">
        <w:rPr>
          <w:rFonts w:cs="Arial"/>
          <w:b/>
          <w:bCs/>
        </w:rPr>
        <w:t xml:space="preserve">Kuva </w:t>
      </w:r>
      <w:r>
        <w:rPr>
          <w:rFonts w:cs="Arial"/>
          <w:b/>
          <w:bCs/>
        </w:rPr>
        <w:t>2</w:t>
      </w:r>
      <w:r w:rsidRPr="00CF0795">
        <w:rPr>
          <w:rFonts w:cs="Arial"/>
          <w:b/>
          <w:bCs/>
        </w:rPr>
        <w:t xml:space="preserve">. </w:t>
      </w:r>
      <w:proofErr w:type="gramStart"/>
      <w:r w:rsidRPr="00CF0795">
        <w:rPr>
          <w:rFonts w:cs="Arial"/>
          <w:b/>
        </w:rPr>
        <w:t>Kainuun tulo- ja lähtömuuttajat ikäluokittain vuosina 2002 - 2012 (Tilastokeskus).</w:t>
      </w:r>
      <w:proofErr w:type="gramEnd"/>
    </w:p>
    <w:p w:rsidR="00390C91" w:rsidRPr="008279D3" w:rsidRDefault="00390C91" w:rsidP="00390C91">
      <w:pPr>
        <w:spacing w:after="160" w:line="240" w:lineRule="auto"/>
        <w:jc w:val="both"/>
        <w:rPr>
          <w:rFonts w:cs="Arial"/>
        </w:rPr>
      </w:pPr>
      <w:r w:rsidRPr="008279D3">
        <w:rPr>
          <w:rFonts w:cs="Arial"/>
        </w:rPr>
        <w:t>Suosituimpia Kainuusta pois muuttaneiden kohdekuntia vuonna 2012 olivat Oulu (565 henkeä), Helsinki (313), Kuopio (215), Tampere (113) ja Jyväskylä (105). Huomionarvoista on, että kaikki suosituimmat muuttokohteet ovat yliopistokaupunkeja ja niihin Kainuusta muuttavien joukossa paljon opiskelemaan meneviä nuoria. Kainuuseen muutettiin samana vuonna useimmiten Oulusta (419 henkeä), Helsingistä (123), Kuopiosta (109), Tampereelta (72) ja Jyväskylästä (59) (Tilastokeskus).</w:t>
      </w:r>
    </w:p>
    <w:p w:rsidR="00390C91" w:rsidRDefault="00390C91" w:rsidP="00390C91">
      <w:pPr>
        <w:spacing w:after="160" w:line="240" w:lineRule="auto"/>
        <w:jc w:val="both"/>
        <w:rPr>
          <w:rFonts w:cs="Arial"/>
        </w:rPr>
      </w:pPr>
      <w:r w:rsidRPr="008279D3">
        <w:rPr>
          <w:rFonts w:cs="Arial"/>
        </w:rPr>
        <w:t xml:space="preserve">Kainuussa asui vuonna 2011 yhteensä 1784 ulkomaalaistaustaista henkilöä. Kainuun ulkomaalaisväestöstä 59 % oli peräisin Euroopasta ja loput muista maanosista. Ulkomaalaisväestön osuus Kainuun väkiluvusta oli vuonna 2010 yhteensä 1,7 %, kun vastaava luku koko maassa oli 3,1 %. </w:t>
      </w:r>
      <w:r w:rsidR="00413EE2">
        <w:rPr>
          <w:rFonts w:cs="Arial"/>
        </w:rPr>
        <w:t>Nettosiirtolaisuus on ollut Kainuulle voitollinen viime vuosina ja sen vaikutus tullee jatkossa korostumaan.</w:t>
      </w:r>
    </w:p>
    <w:p w:rsidR="003F7D41" w:rsidRDefault="00390C91" w:rsidP="00413EE2">
      <w:pPr>
        <w:spacing w:after="160" w:line="240" w:lineRule="auto"/>
        <w:jc w:val="both"/>
        <w:rPr>
          <w:rFonts w:cs="Arial"/>
        </w:rPr>
      </w:pPr>
      <w:r w:rsidRPr="008279D3">
        <w:rPr>
          <w:rFonts w:cs="Arial"/>
        </w:rPr>
        <w:t>Huolestuttavaa Kainuun väestönkehityksessä on koko 2000-luvun ollut se, että työikäisen väestön (15–64 v) ja lasten määrä on pienentynyt ja vanhempien</w:t>
      </w:r>
      <w:r>
        <w:rPr>
          <w:rFonts w:cs="Arial"/>
        </w:rPr>
        <w:t xml:space="preserve"> ikäluokkien määrät kasvaneet. </w:t>
      </w:r>
      <w:r w:rsidRPr="008279D3">
        <w:rPr>
          <w:rFonts w:cs="Arial"/>
        </w:rPr>
        <w:t xml:space="preserve">Vanhusväestön suuri osuus heikentää Kainuun </w:t>
      </w:r>
      <w:r>
        <w:rPr>
          <w:rFonts w:cs="Arial"/>
        </w:rPr>
        <w:t>v</w:t>
      </w:r>
      <w:r w:rsidRPr="008279D3">
        <w:rPr>
          <w:rFonts w:cs="Arial"/>
        </w:rPr>
        <w:t>äestöllist</w:t>
      </w:r>
      <w:r>
        <w:rPr>
          <w:rFonts w:cs="Arial"/>
        </w:rPr>
        <w:t xml:space="preserve">ä huoltosuhdetta, joka </w:t>
      </w:r>
      <w:r w:rsidRPr="008279D3">
        <w:rPr>
          <w:rFonts w:cs="Arial"/>
        </w:rPr>
        <w:t xml:space="preserve">on ollut koko 2000-luvun ajan maan keskiarvoa selkeästi korkeammalla tasolla. </w:t>
      </w:r>
      <w:bookmarkEnd w:id="5"/>
    </w:p>
    <w:p w:rsidR="00FA3D71" w:rsidRPr="001326C8" w:rsidRDefault="00FA3D71" w:rsidP="001326C8">
      <w:pPr>
        <w:pStyle w:val="Otsikko3"/>
      </w:pPr>
      <w:bookmarkStart w:id="7" w:name="_Toc360802845"/>
      <w:bookmarkStart w:id="8" w:name="_Toc382988551"/>
      <w:r w:rsidRPr="001326C8">
        <w:t>Ikä</w:t>
      </w:r>
      <w:bookmarkEnd w:id="7"/>
      <w:r w:rsidR="00844777" w:rsidRPr="001326C8">
        <w:t>rakenteen muutos</w:t>
      </w:r>
      <w:bookmarkEnd w:id="8"/>
      <w:r w:rsidRPr="001326C8">
        <w:t xml:space="preserve"> </w:t>
      </w:r>
    </w:p>
    <w:p w:rsidR="00FA3D71" w:rsidRDefault="00FA3D71" w:rsidP="00872A7B">
      <w:pPr>
        <w:spacing w:after="160" w:line="240" w:lineRule="auto"/>
        <w:jc w:val="both"/>
        <w:rPr>
          <w:rFonts w:cs="Arial"/>
        </w:rPr>
      </w:pPr>
      <w:r w:rsidRPr="008279D3">
        <w:rPr>
          <w:rFonts w:cs="Arial"/>
        </w:rPr>
        <w:t>Kainuun ikärakenne on vanhentunut: yli 65-vuotiaiden osuus on kaksinkertaistunut Kainuussa vuodesta 1980 vuoteen 2012. Vielä vuonna 1980 Kainuun ikärakenne oli maan keskimääräistä ikärakennetta ”parempi”, sillä lasten osuus oli suurempi ja vanhusten osuus pienempi, kuin koko maassa keskimäärin. Työikäisten osuuskin oli keskiarvoa suurempi. Vuoteen 2000 mennessä tilanne oli kääntynyt jo päinvastaiseksi eli Kainuussa lasten osuus väestöstä oli supistunut valtakunnan keskiarvoa pienemmäksi ja vanhusten osuus suuremmaksi. Sama kehitys on jat</w:t>
      </w:r>
      <w:r w:rsidR="003F141E">
        <w:rPr>
          <w:rFonts w:cs="Arial"/>
        </w:rPr>
        <w:t>kunut näihin päiviin saakka ja kehitys on kärjistynyt erityisesti alueen maaseutumaisissa kunnissa, jo</w:t>
      </w:r>
      <w:r w:rsidR="00F66F1C">
        <w:rPr>
          <w:rFonts w:cs="Arial"/>
        </w:rPr>
        <w:t>i</w:t>
      </w:r>
      <w:r w:rsidR="003F141E">
        <w:rPr>
          <w:rFonts w:cs="Arial"/>
        </w:rPr>
        <w:t>ssa muuttotappio</w:t>
      </w:r>
      <w:r w:rsidR="00F66F1C">
        <w:rPr>
          <w:rFonts w:cs="Arial"/>
        </w:rPr>
        <w:t xml:space="preserve"> ja alhainen syntyvyys yhdessä ovat heikentäneet väestörakenteen nopeasti</w:t>
      </w:r>
      <w:r w:rsidR="00872A7B">
        <w:rPr>
          <w:rFonts w:cs="Arial"/>
        </w:rPr>
        <w:t xml:space="preserve"> eikä Tilastokeskuksen väestöennuste lupaa hyvää myöskään jatkossa</w:t>
      </w:r>
      <w:r w:rsidR="00AC0804">
        <w:rPr>
          <w:rFonts w:cs="Arial"/>
        </w:rPr>
        <w:t xml:space="preserve"> (kuva 3)</w:t>
      </w:r>
      <w:r w:rsidR="00F66F1C">
        <w:rPr>
          <w:rFonts w:cs="Arial"/>
        </w:rPr>
        <w:t>.</w:t>
      </w:r>
      <w:r w:rsidR="003F141E">
        <w:rPr>
          <w:rFonts w:cs="Arial"/>
        </w:rPr>
        <w:t xml:space="preserve"> </w:t>
      </w:r>
    </w:p>
    <w:p w:rsidR="00AC0804" w:rsidRDefault="00AC0804" w:rsidP="00AC0804">
      <w:pPr>
        <w:spacing w:after="0" w:line="240" w:lineRule="auto"/>
      </w:pPr>
      <w:r>
        <w:rPr>
          <w:rFonts w:cs="Arial"/>
          <w:noProof/>
          <w:color w:val="000000"/>
          <w:bdr w:val="single" w:sz="4" w:space="0" w:color="auto"/>
          <w:lang w:eastAsia="fi-FI"/>
        </w:rPr>
        <w:lastRenderedPageBreak/>
        <w:drawing>
          <wp:inline distT="0" distB="0" distL="0" distR="0" wp14:anchorId="56C5C3D4" wp14:editId="7BF673D4">
            <wp:extent cx="3083127" cy="2220685"/>
            <wp:effectExtent l="19050" t="0" r="2973" b="0"/>
            <wp:docPr id="11" name="Kuva 1" descr="http://pxweb2.stat.fi/Graph/Gserver.png?ssid=1311081341231&amp;ifile=../temp/050_vaerak_tau_1042013118411757&amp;y=717&amp;r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http://pxweb2.stat.fi/Graph/Gserver.png?ssid=1311081341231&amp;ifile=../temp/050_vaerak_tau_1042013118411757&amp;y=717&amp;rind="/>
                    <pic:cNvPicPr>
                      <a:picLocks noChangeAspect="1" noChangeArrowheads="1"/>
                    </pic:cNvPicPr>
                  </pic:nvPicPr>
                  <pic:blipFill>
                    <a:blip r:embed="rId12"/>
                    <a:srcRect/>
                    <a:stretch>
                      <a:fillRect/>
                    </a:stretch>
                  </pic:blipFill>
                  <pic:spPr bwMode="auto">
                    <a:xfrm>
                      <a:off x="0" y="0"/>
                      <a:ext cx="3081620" cy="2219599"/>
                    </a:xfrm>
                    <a:prstGeom prst="rect">
                      <a:avLst/>
                    </a:prstGeom>
                    <a:noFill/>
                    <a:ln w="9525">
                      <a:noFill/>
                      <a:miter lim="800000"/>
                      <a:headEnd/>
                      <a:tailEnd/>
                    </a:ln>
                  </pic:spPr>
                </pic:pic>
              </a:graphicData>
            </a:graphic>
          </wp:inline>
        </w:drawing>
      </w:r>
      <w:r>
        <w:rPr>
          <w:rFonts w:cs="Arial"/>
          <w:noProof/>
          <w:color w:val="000000"/>
          <w:bdr w:val="single" w:sz="4" w:space="0" w:color="000000"/>
          <w:lang w:eastAsia="fi-FI"/>
        </w:rPr>
        <w:drawing>
          <wp:inline distT="0" distB="0" distL="0" distR="0" wp14:anchorId="38C687B9" wp14:editId="335199DA">
            <wp:extent cx="2878529" cy="2177906"/>
            <wp:effectExtent l="19050" t="19050" r="17071" b="12844"/>
            <wp:docPr id="13" name="Kuva 2" descr="http://pxweb2.stat.fi/Graph/Gserver.png?ssid=13101415413713&amp;ifile=../temp/020_vaenn_tau_10220131014413068&amp;y=687&amp;r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descr="http://pxweb2.stat.fi/Graph/Gserver.png?ssid=13101415413713&amp;ifile=../temp/020_vaenn_tau_10220131014413068&amp;y=687&amp;rind="/>
                    <pic:cNvPicPr>
                      <a:picLocks noChangeAspect="1" noChangeArrowheads="1"/>
                    </pic:cNvPicPr>
                  </pic:nvPicPr>
                  <pic:blipFill>
                    <a:blip r:embed="rId13"/>
                    <a:srcRect/>
                    <a:stretch>
                      <a:fillRect/>
                    </a:stretch>
                  </pic:blipFill>
                  <pic:spPr bwMode="auto">
                    <a:xfrm>
                      <a:off x="0" y="0"/>
                      <a:ext cx="2880593" cy="2179467"/>
                    </a:xfrm>
                    <a:prstGeom prst="rect">
                      <a:avLst/>
                    </a:prstGeom>
                    <a:noFill/>
                    <a:ln w="6350" cmpd="sng">
                      <a:solidFill>
                        <a:srgbClr val="000000"/>
                      </a:solidFill>
                      <a:miter lim="800000"/>
                      <a:headEnd/>
                      <a:tailEnd/>
                    </a:ln>
                    <a:effectLst/>
                  </pic:spPr>
                </pic:pic>
              </a:graphicData>
            </a:graphic>
          </wp:inline>
        </w:drawing>
      </w:r>
    </w:p>
    <w:p w:rsidR="00AC0804" w:rsidRPr="002D3E16" w:rsidRDefault="00AC0804" w:rsidP="00AC0804">
      <w:pPr>
        <w:jc w:val="center"/>
        <w:rPr>
          <w:b/>
        </w:rPr>
      </w:pPr>
      <w:r w:rsidRPr="00AC0804">
        <w:rPr>
          <w:b/>
        </w:rPr>
        <w:t>Kuva 3.</w:t>
      </w:r>
      <w:r w:rsidRPr="002D3E16">
        <w:t xml:space="preserve"> </w:t>
      </w:r>
      <w:proofErr w:type="gramStart"/>
      <w:r w:rsidRPr="002D3E16">
        <w:t>Ikäluokat 5-vuotisryhmittäin Kainuussa 2012 ja ennuste 2035 (Tilastokeskus)</w:t>
      </w:r>
      <w:r w:rsidR="001E3B93">
        <w:t>.</w:t>
      </w:r>
      <w:proofErr w:type="gramEnd"/>
    </w:p>
    <w:p w:rsidR="00413EE2" w:rsidRPr="00413EE2" w:rsidRDefault="00413EE2" w:rsidP="00413EE2">
      <w:pPr>
        <w:pBdr>
          <w:top w:val="single" w:sz="4" w:space="1" w:color="auto"/>
          <w:left w:val="single" w:sz="4" w:space="4" w:color="auto"/>
          <w:bottom w:val="single" w:sz="4" w:space="1" w:color="auto"/>
          <w:right w:val="single" w:sz="4" w:space="4" w:color="auto"/>
        </w:pBdr>
        <w:spacing w:after="120" w:line="240" w:lineRule="auto"/>
        <w:rPr>
          <w:rFonts w:cs="Arial"/>
        </w:rPr>
      </w:pPr>
      <w:r w:rsidRPr="00413EE2">
        <w:rPr>
          <w:rFonts w:cs="Arial"/>
          <w:b/>
        </w:rPr>
        <w:t>Johtopäätös:</w:t>
      </w:r>
      <w:r>
        <w:rPr>
          <w:rFonts w:cs="Arial"/>
        </w:rPr>
        <w:t xml:space="preserve"> </w:t>
      </w:r>
      <w:r w:rsidRPr="00D50DF2">
        <w:rPr>
          <w:rFonts w:cs="Arial"/>
        </w:rPr>
        <w:t>Kainuun väestönkehitykseen liittyvät kriittiset osatekijät maakunnan</w:t>
      </w:r>
      <w:r>
        <w:rPr>
          <w:rFonts w:cs="Arial"/>
        </w:rPr>
        <w:t xml:space="preserve"> kehittämisen näkökulmasta ovat väestön vähenemisen uhka ja väestön ikärakenteen vanheneminen</w:t>
      </w:r>
      <w:r w:rsidRPr="00413EE2">
        <w:rPr>
          <w:rFonts w:cs="Arial"/>
        </w:rPr>
        <w:t xml:space="preserve"> (keski-ikä vanhenee ja </w:t>
      </w:r>
      <w:r>
        <w:rPr>
          <w:rFonts w:cs="Arial"/>
        </w:rPr>
        <w:t>työikäinen väestö vähenee</w:t>
      </w:r>
      <w:r w:rsidR="001326C8">
        <w:rPr>
          <w:rFonts w:cs="Arial"/>
        </w:rPr>
        <w:t xml:space="preserve"> sekä ”hoidettavien” määrä lisääntyy</w:t>
      </w:r>
      <w:r>
        <w:rPr>
          <w:rFonts w:cs="Arial"/>
        </w:rPr>
        <w:t xml:space="preserve">), mikä vaikuttaa </w:t>
      </w:r>
      <w:r w:rsidRPr="00413EE2">
        <w:rPr>
          <w:rFonts w:cs="Arial"/>
        </w:rPr>
        <w:t>väestöllisen ja taloudell</w:t>
      </w:r>
      <w:r>
        <w:rPr>
          <w:rFonts w:cs="Arial"/>
        </w:rPr>
        <w:t>isen huoltosuhteen heikkenemiseen</w:t>
      </w:r>
      <w:r w:rsidR="00813204">
        <w:rPr>
          <w:rFonts w:cs="Arial"/>
        </w:rPr>
        <w:t xml:space="preserve"> (kasvattaa kustannuksia)</w:t>
      </w:r>
      <w:r>
        <w:rPr>
          <w:rFonts w:cs="Arial"/>
        </w:rPr>
        <w:t xml:space="preserve">. Toisaalta muuttoaktiivisten ikäluokkien liikkuvuus on kahdensuuntaista ja siirtolaisuudessa on potentiaalia. </w:t>
      </w:r>
    </w:p>
    <w:p w:rsidR="00745D1D" w:rsidRDefault="00745D1D" w:rsidP="001A7729">
      <w:pPr>
        <w:spacing w:after="120" w:line="240" w:lineRule="auto"/>
        <w:rPr>
          <w:rFonts w:cs="Arial"/>
          <w:b/>
        </w:rPr>
      </w:pPr>
    </w:p>
    <w:p w:rsidR="001E14D8" w:rsidRDefault="00844777" w:rsidP="00745D1D">
      <w:pPr>
        <w:pStyle w:val="Otsikko3"/>
      </w:pPr>
      <w:bookmarkStart w:id="9" w:name="_Toc382988552"/>
      <w:r>
        <w:t>Työvoiman tarjonta</w:t>
      </w:r>
      <w:bookmarkEnd w:id="9"/>
    </w:p>
    <w:p w:rsidR="00FD0F19" w:rsidRDefault="008279D3" w:rsidP="00745D1D">
      <w:pPr>
        <w:spacing w:before="120"/>
        <w:jc w:val="both"/>
        <w:rPr>
          <w:rFonts w:cs="Arial"/>
        </w:rPr>
      </w:pPr>
      <w:r w:rsidRPr="001E14D8">
        <w:rPr>
          <w:rFonts w:cs="Arial"/>
        </w:rPr>
        <w:t>Työmarkkinoille tulevien ja sieltä poistuvien suhde</w:t>
      </w:r>
      <w:r w:rsidR="005125E7" w:rsidRPr="001E14D8">
        <w:rPr>
          <w:rFonts w:cs="Arial"/>
        </w:rPr>
        <w:t xml:space="preserve"> on al</w:t>
      </w:r>
      <w:r w:rsidR="001E14D8">
        <w:rPr>
          <w:rFonts w:cs="Arial"/>
        </w:rPr>
        <w:t xml:space="preserve">ueella radikaalisti muuttumassa ohjelmakauden aikana. </w:t>
      </w:r>
      <w:r w:rsidR="00FD0F19" w:rsidRPr="006C5A15">
        <w:rPr>
          <w:rFonts w:cs="Arial"/>
          <w:bCs/>
        </w:rPr>
        <w:t xml:space="preserve">Tilastokeskuksen ennusteen mukaan </w:t>
      </w:r>
      <w:proofErr w:type="spellStart"/>
      <w:r w:rsidR="00FD0F19" w:rsidRPr="006C5A15">
        <w:rPr>
          <w:rFonts w:cs="Arial"/>
          <w:bCs/>
        </w:rPr>
        <w:t>eläköityvien</w:t>
      </w:r>
      <w:proofErr w:type="spellEnd"/>
      <w:r w:rsidR="00FD0F19" w:rsidRPr="006C5A15">
        <w:rPr>
          <w:rFonts w:cs="Arial"/>
          <w:bCs/>
        </w:rPr>
        <w:t xml:space="preserve"> määrä Kainuussa suurimmillaan</w:t>
      </w:r>
      <w:r w:rsidR="000C5763">
        <w:rPr>
          <w:rFonts w:cs="Arial"/>
          <w:bCs/>
        </w:rPr>
        <w:t xml:space="preserve"> on vuonna 2015 eli 1389 </w:t>
      </w:r>
      <w:proofErr w:type="spellStart"/>
      <w:r w:rsidR="000C5763">
        <w:rPr>
          <w:rFonts w:cs="Arial"/>
          <w:bCs/>
        </w:rPr>
        <w:t>hlöä</w:t>
      </w:r>
      <w:proofErr w:type="spellEnd"/>
      <w:r w:rsidR="000C5763">
        <w:rPr>
          <w:rFonts w:cs="Arial"/>
          <w:bCs/>
        </w:rPr>
        <w:t xml:space="preserve">. </w:t>
      </w:r>
      <w:r w:rsidR="00FD0F19" w:rsidRPr="006C5A15">
        <w:rPr>
          <w:rFonts w:cs="Arial"/>
          <w:bCs/>
        </w:rPr>
        <w:t>Samaan aikaan työmarkkinoille tulevien määrä on 810 henkilöä</w:t>
      </w:r>
      <w:r w:rsidR="00FD0F19" w:rsidRPr="006C5A15">
        <w:rPr>
          <w:rFonts w:cs="Arial"/>
        </w:rPr>
        <w:t xml:space="preserve">. Erotus on reilusti yli 550 </w:t>
      </w:r>
      <w:proofErr w:type="spellStart"/>
      <w:r w:rsidR="00FD0F19" w:rsidRPr="006C5A15">
        <w:rPr>
          <w:rFonts w:cs="Arial"/>
        </w:rPr>
        <w:t>hlöä</w:t>
      </w:r>
      <w:proofErr w:type="spellEnd"/>
      <w:r w:rsidR="00FD0F19" w:rsidRPr="006C5A15">
        <w:rPr>
          <w:rFonts w:cs="Arial"/>
        </w:rPr>
        <w:t>. Tilanne jatkuu samankaltaisena 2025 saakka kunnes laskee alle sadan h</w:t>
      </w:r>
      <w:r w:rsidR="001E3B93">
        <w:rPr>
          <w:rFonts w:cs="Arial"/>
        </w:rPr>
        <w:t xml:space="preserve">enkilön vuoteen 2035 mennessä. </w:t>
      </w:r>
      <w:r w:rsidR="00FD0F19" w:rsidRPr="006C5A15">
        <w:rPr>
          <w:rFonts w:cs="Arial"/>
        </w:rPr>
        <w:t>(Lähde: Kainuun väestöennuste 2012, Kainuun liitto)</w:t>
      </w:r>
    </w:p>
    <w:p w:rsidR="00092E03" w:rsidRDefault="0005466A" w:rsidP="007D01D4">
      <w:pPr>
        <w:jc w:val="center"/>
      </w:pPr>
      <w:bookmarkStart w:id="10" w:name="_Toc360802846"/>
      <w:r w:rsidRPr="0005466A">
        <w:rPr>
          <w:noProof/>
          <w:lang w:eastAsia="fi-FI"/>
        </w:rPr>
        <w:drawing>
          <wp:inline distT="0" distB="0" distL="0" distR="0" wp14:anchorId="5C880B46" wp14:editId="6A25566B">
            <wp:extent cx="3819525" cy="2743200"/>
            <wp:effectExtent l="19050" t="0" r="9525" b="0"/>
            <wp:docPr id="4" name="Kaavi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0C1E" w:rsidRDefault="0005466A" w:rsidP="007D01D4">
      <w:pPr>
        <w:jc w:val="center"/>
      </w:pPr>
      <w:r w:rsidRPr="007D01D4">
        <w:rPr>
          <w:b/>
        </w:rPr>
        <w:t xml:space="preserve">Kuva </w:t>
      </w:r>
      <w:r w:rsidR="007D01D4">
        <w:rPr>
          <w:b/>
        </w:rPr>
        <w:t>4</w:t>
      </w:r>
      <w:r w:rsidR="00092E03" w:rsidRPr="007D01D4">
        <w:rPr>
          <w:b/>
        </w:rPr>
        <w:t>.</w:t>
      </w:r>
      <w:r w:rsidR="00092E03" w:rsidRPr="00876635">
        <w:t xml:space="preserve"> Työmarkkinoille tuleva/poistuva ikäluokka</w:t>
      </w:r>
      <w:bookmarkEnd w:id="10"/>
      <w:r w:rsidR="00745D1D">
        <w:t>.</w:t>
      </w:r>
    </w:p>
    <w:p w:rsidR="00745D1D" w:rsidRDefault="00745D1D" w:rsidP="007D01D4">
      <w:pPr>
        <w:jc w:val="center"/>
      </w:pPr>
    </w:p>
    <w:p w:rsidR="008E4158" w:rsidRPr="008E4158" w:rsidRDefault="008E4158" w:rsidP="008E415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cs="Arial"/>
        </w:rPr>
      </w:pPr>
      <w:r w:rsidRPr="003F7D41">
        <w:rPr>
          <w:rFonts w:cs="Arial"/>
          <w:b/>
        </w:rPr>
        <w:lastRenderedPageBreak/>
        <w:t>Johtopäätös:</w:t>
      </w:r>
      <w:r w:rsidRPr="003F7D41">
        <w:rPr>
          <w:rFonts w:cs="Arial"/>
        </w:rPr>
        <w:t xml:space="preserve"> </w:t>
      </w:r>
      <w:r>
        <w:rPr>
          <w:rFonts w:cs="Arial"/>
        </w:rPr>
        <w:t>K</w:t>
      </w:r>
      <w:r w:rsidRPr="003F7D41">
        <w:rPr>
          <w:rFonts w:cs="Arial"/>
        </w:rPr>
        <w:t xml:space="preserve">eskeisenä </w:t>
      </w:r>
      <w:r>
        <w:t xml:space="preserve">haasteena Kainuulle on </w:t>
      </w:r>
      <w:r w:rsidRPr="008E4158">
        <w:rPr>
          <w:rFonts w:cs="Arial"/>
        </w:rPr>
        <w:t xml:space="preserve">työvoimaan tulevan ja </w:t>
      </w:r>
      <w:r>
        <w:rPr>
          <w:rFonts w:cs="Arial"/>
        </w:rPr>
        <w:t xml:space="preserve">siitä </w:t>
      </w:r>
      <w:r w:rsidRPr="008E4158">
        <w:rPr>
          <w:rFonts w:cs="Arial"/>
        </w:rPr>
        <w:t xml:space="preserve">poistuvan ikäluokan ero ja siitä johtuva </w:t>
      </w:r>
      <w:r>
        <w:rPr>
          <w:rFonts w:cs="Arial"/>
        </w:rPr>
        <w:t xml:space="preserve">huomattava </w:t>
      </w:r>
      <w:r w:rsidRPr="008E4158">
        <w:rPr>
          <w:rFonts w:cs="Arial"/>
        </w:rPr>
        <w:t>työvoimatarpeen kasvu</w:t>
      </w:r>
      <w:r>
        <w:rPr>
          <w:rFonts w:cs="Arial"/>
        </w:rPr>
        <w:t xml:space="preserve"> koko ohjelmajaksolla.</w:t>
      </w:r>
      <w:r>
        <w:t xml:space="preserve"> </w:t>
      </w:r>
      <w:r>
        <w:rPr>
          <w:rFonts w:cs="Arial"/>
        </w:rPr>
        <w:t>R</w:t>
      </w:r>
      <w:r w:rsidRPr="003F7D41">
        <w:rPr>
          <w:rFonts w:cs="Arial"/>
        </w:rPr>
        <w:t xml:space="preserve">atkaisuna edellä oleviin haasteisiin </w:t>
      </w:r>
      <w:r>
        <w:rPr>
          <w:rFonts w:cs="Arial"/>
        </w:rPr>
        <w:t xml:space="preserve">on </w:t>
      </w:r>
      <w:r w:rsidRPr="003F7D41">
        <w:rPr>
          <w:rFonts w:cs="Arial"/>
        </w:rPr>
        <w:t xml:space="preserve">työvoiman, erityisesti </w:t>
      </w:r>
      <w:r>
        <w:rPr>
          <w:rFonts w:cs="Arial"/>
        </w:rPr>
        <w:t xml:space="preserve">muuttoherkän, </w:t>
      </w:r>
      <w:r w:rsidRPr="003F7D41">
        <w:rPr>
          <w:rFonts w:cs="Arial"/>
        </w:rPr>
        <w:t>nuoren työikäisen väestön saaminen alueelle paluumuuttajina, uusmuuttajina ja/tai maahanmuuttajina.</w:t>
      </w:r>
      <w:r>
        <w:rPr>
          <w:rFonts w:cs="Arial"/>
        </w:rPr>
        <w:t xml:space="preserve"> Tämä edellyttää </w:t>
      </w:r>
      <w:r w:rsidR="00745D1D">
        <w:rPr>
          <w:rFonts w:cs="Arial"/>
        </w:rPr>
        <w:t xml:space="preserve">erityisesti </w:t>
      </w:r>
      <w:r>
        <w:rPr>
          <w:rFonts w:cs="Arial"/>
        </w:rPr>
        <w:t xml:space="preserve">aktiivista työvoimapolitiikkaa. </w:t>
      </w:r>
    </w:p>
    <w:p w:rsidR="008E4158" w:rsidRDefault="008E4158" w:rsidP="00A14FE0">
      <w:pPr>
        <w:spacing w:after="120" w:line="240" w:lineRule="auto"/>
        <w:rPr>
          <w:rFonts w:cs="Arial"/>
          <w:color w:val="FF0000"/>
        </w:rPr>
      </w:pPr>
    </w:p>
    <w:p w:rsidR="009B328A" w:rsidRDefault="00A14FE0" w:rsidP="00813204">
      <w:pPr>
        <w:pStyle w:val="Otsikko3"/>
      </w:pPr>
      <w:bookmarkStart w:id="11" w:name="_Toc382988553"/>
      <w:r w:rsidRPr="00A14FE0">
        <w:t>Työpaikka</w:t>
      </w:r>
      <w:r w:rsidR="008E4158">
        <w:t>- ja työttömyystarkastelu</w:t>
      </w:r>
      <w:r w:rsidR="007C7B8A">
        <w:t xml:space="preserve"> (lisätään…</w:t>
      </w:r>
      <w:r w:rsidR="00813204">
        <w:t>)</w:t>
      </w:r>
      <w:bookmarkEnd w:id="11"/>
    </w:p>
    <w:p w:rsidR="00813204" w:rsidRPr="00813204" w:rsidRDefault="00813204" w:rsidP="00813204">
      <w:r>
        <w:t>…</w:t>
      </w:r>
    </w:p>
    <w:p w:rsidR="009B328A" w:rsidRPr="00813204" w:rsidRDefault="00813204" w:rsidP="00D54CE6">
      <w:pPr>
        <w:pStyle w:val="Luettelokappale"/>
        <w:pBdr>
          <w:top w:val="single" w:sz="4" w:space="1" w:color="auto"/>
          <w:left w:val="single" w:sz="4" w:space="4" w:color="auto"/>
          <w:bottom w:val="single" w:sz="4" w:space="1" w:color="auto"/>
          <w:right w:val="single" w:sz="4" w:space="4" w:color="auto"/>
        </w:pBdr>
        <w:spacing w:after="120" w:line="240" w:lineRule="auto"/>
        <w:ind w:left="0"/>
        <w:rPr>
          <w:rFonts w:cs="Arial"/>
        </w:rPr>
      </w:pPr>
      <w:r w:rsidRPr="00D54CE6">
        <w:rPr>
          <w:rFonts w:cs="Arial"/>
          <w:b/>
        </w:rPr>
        <w:t>Johtopäätös:</w:t>
      </w:r>
      <w:r>
        <w:rPr>
          <w:rFonts w:cs="Arial"/>
        </w:rPr>
        <w:t xml:space="preserve"> </w:t>
      </w:r>
      <w:r w:rsidR="009B328A" w:rsidRPr="00D50DF2">
        <w:rPr>
          <w:rFonts w:cs="Arial"/>
        </w:rPr>
        <w:t>Kainuun aluetalouden kehityksen liitty</w:t>
      </w:r>
      <w:r>
        <w:rPr>
          <w:rFonts w:cs="Arial"/>
        </w:rPr>
        <w:t>vät kriittiset osatekijät ovat: t</w:t>
      </w:r>
      <w:r w:rsidR="009B328A" w:rsidRPr="00813204">
        <w:rPr>
          <w:rFonts w:cs="Arial"/>
        </w:rPr>
        <w:t>yöpaikkojen määrä</w:t>
      </w:r>
      <w:r w:rsidR="00D54CE6">
        <w:rPr>
          <w:rFonts w:cs="Arial"/>
        </w:rPr>
        <w:t xml:space="preserve"> (vaikuttaa aluetalouden tulovirtaan)</w:t>
      </w:r>
      <w:r>
        <w:rPr>
          <w:rFonts w:cs="Arial"/>
        </w:rPr>
        <w:t xml:space="preserve"> ja sen kehitys (vaikuttaa</w:t>
      </w:r>
      <w:r w:rsidR="009B328A" w:rsidRPr="00813204">
        <w:rPr>
          <w:rFonts w:cs="Arial"/>
        </w:rPr>
        <w:t xml:space="preserve"> </w:t>
      </w:r>
      <w:r>
        <w:rPr>
          <w:rFonts w:cs="Arial"/>
        </w:rPr>
        <w:t>myös muuttoliikkeen kautta</w:t>
      </w:r>
      <w:r w:rsidR="009B328A" w:rsidRPr="00813204">
        <w:rPr>
          <w:rFonts w:cs="Arial"/>
        </w:rPr>
        <w:t xml:space="preserve"> väestömäärän)</w:t>
      </w:r>
      <w:r>
        <w:rPr>
          <w:rFonts w:cs="Arial"/>
        </w:rPr>
        <w:t xml:space="preserve"> sekä y</w:t>
      </w:r>
      <w:r w:rsidR="009B328A" w:rsidRPr="00813204">
        <w:rPr>
          <w:rFonts w:cs="Arial"/>
        </w:rPr>
        <w:t xml:space="preserve">ritysten lukumäärän kehittyminen suhteessa </w:t>
      </w:r>
      <w:r w:rsidR="00D54CE6">
        <w:rPr>
          <w:rFonts w:cs="Arial"/>
        </w:rPr>
        <w:t xml:space="preserve">maan keskiarvoiseen kehitykseen. </w:t>
      </w:r>
    </w:p>
    <w:p w:rsidR="001E14D8" w:rsidRPr="00305FC2" w:rsidRDefault="00A14FE0" w:rsidP="00305FC2">
      <w:pPr>
        <w:pStyle w:val="Otsikko3"/>
      </w:pPr>
      <w:bookmarkStart w:id="12" w:name="_Toc382988554"/>
      <w:r w:rsidRPr="00305FC2">
        <w:t>Hyvinvointi</w:t>
      </w:r>
      <w:r w:rsidR="005E6F1B" w:rsidRPr="00305FC2">
        <w:t xml:space="preserve"> </w:t>
      </w:r>
      <w:r w:rsidR="00305FC2" w:rsidRPr="00305FC2">
        <w:t>/ pahoinvointi</w:t>
      </w:r>
      <w:bookmarkEnd w:id="12"/>
    </w:p>
    <w:p w:rsidR="00305FC2" w:rsidRDefault="00B377D6" w:rsidP="00305FC2">
      <w:pPr>
        <w:spacing w:before="120" w:after="0" w:line="240" w:lineRule="auto"/>
        <w:jc w:val="both"/>
        <w:rPr>
          <w:rFonts w:cs="Arial"/>
        </w:rPr>
      </w:pPr>
      <w:r>
        <w:rPr>
          <w:rFonts w:cs="Arial"/>
        </w:rPr>
        <w:t xml:space="preserve">Hyvinvointi tai pahoinvointi on laaja kokonaisuus, johon vaikuttaa aika, paikka ja tilanne. </w:t>
      </w:r>
      <w:r w:rsidR="00FC0C59" w:rsidRPr="00162FE6">
        <w:rPr>
          <w:rFonts w:cs="Arial"/>
        </w:rPr>
        <w:t xml:space="preserve">Lähtökohtana </w:t>
      </w:r>
      <w:r w:rsidR="00FC0C59">
        <w:rPr>
          <w:rFonts w:cs="Arial"/>
        </w:rPr>
        <w:t xml:space="preserve">kainuulaisten hyvinvoinnin </w:t>
      </w:r>
      <w:r w:rsidR="00FC0C59" w:rsidRPr="00162FE6">
        <w:rPr>
          <w:rFonts w:cs="Arial"/>
        </w:rPr>
        <w:t xml:space="preserve">tavoitteiden asettamiselle </w:t>
      </w:r>
      <w:r w:rsidR="00FC0C59">
        <w:rPr>
          <w:rFonts w:cs="Arial"/>
        </w:rPr>
        <w:t xml:space="preserve">voidaan pitää </w:t>
      </w:r>
      <w:r w:rsidR="00FC0C59" w:rsidRPr="00162FE6">
        <w:rPr>
          <w:rFonts w:cs="Arial"/>
        </w:rPr>
        <w:t xml:space="preserve">Työ- ja hyvinvoinnin laitoksen vuoden 2013 julkaisemia tilastoja (THL 2013), joiden mukaan vuonna 2009 suomalaisista 65 prosenttia koki </w:t>
      </w:r>
      <w:r w:rsidR="00FC0C59" w:rsidRPr="00AB0675">
        <w:rPr>
          <w:rFonts w:cs="Arial"/>
        </w:rPr>
        <w:t xml:space="preserve">elämänlaatunsa keskimäärin hyväksi mutta kainuulaisista näin koki vain 50 prosenttia. Suurimmat erot suomalaisten ja kainuulaisten hyvinvoinnissa kainuulaisten tappioksi olivat aineellisessa hyvinvoinnissa (työssä ja toimeentulossa, toimintakyvyssä ja fyysisessä terveydessä), sosiaalisessa hyvinvoinnissa (sosiaalisissa suhteissa ja osallisuudessa) sekä henkisessä hyvinvoinnissa (henkisessä terveydessä ja koetussa hyvinvoinnissa). </w:t>
      </w:r>
    </w:p>
    <w:p w:rsidR="00FC0C59" w:rsidRPr="00AB0675" w:rsidRDefault="00FC0C59" w:rsidP="00305FC2">
      <w:pPr>
        <w:spacing w:before="120" w:after="0" w:line="240" w:lineRule="auto"/>
        <w:jc w:val="both"/>
        <w:rPr>
          <w:rFonts w:cs="Arial"/>
        </w:rPr>
      </w:pPr>
      <w:r w:rsidRPr="00AB0675">
        <w:rPr>
          <w:rFonts w:cs="Arial"/>
        </w:rPr>
        <w:t>Erot suomalaisten ja kainuulaisten hyvinvoinnissa ovat hälyttävän isoja. Tilanteen kääntäminen parempaan suuntaan vaatii kehittämistoimia eri hyvinvoinnin perustekijöiden ja niihin olennaisesti vaikuttavilla osa-alueilla. Terveyden edistäminen (ennaltaehkäisevät toimet) on strateginen kysymys maakunnan väestön toimintakyvyn ja palvelujen rahoituksen näkökulmista ja siten samalla laaja yhteistyökysymys.</w:t>
      </w:r>
    </w:p>
    <w:p w:rsidR="005C2EEB" w:rsidRDefault="005C2EEB" w:rsidP="00AC42C0">
      <w:pPr>
        <w:autoSpaceDE w:val="0"/>
        <w:autoSpaceDN w:val="0"/>
        <w:adjustRightInd w:val="0"/>
        <w:spacing w:after="0" w:line="240" w:lineRule="auto"/>
        <w:rPr>
          <w:rFonts w:cs="Arial"/>
          <w:b/>
          <w:bCs/>
        </w:rPr>
      </w:pPr>
    </w:p>
    <w:p w:rsidR="005C2EEB" w:rsidRDefault="005C2EEB" w:rsidP="00AC42C0">
      <w:pPr>
        <w:autoSpaceDE w:val="0"/>
        <w:autoSpaceDN w:val="0"/>
        <w:adjustRightInd w:val="0"/>
        <w:spacing w:after="0" w:line="240" w:lineRule="auto"/>
        <w:rPr>
          <w:rFonts w:cs="Arial"/>
          <w:b/>
          <w:bCs/>
        </w:rPr>
      </w:pPr>
      <w:r w:rsidRPr="005C2EEB">
        <w:rPr>
          <w:rFonts w:cs="Arial"/>
          <w:b/>
          <w:bCs/>
          <w:noProof/>
          <w:lang w:eastAsia="fi-FI"/>
        </w:rPr>
        <w:drawing>
          <wp:inline distT="0" distB="0" distL="0" distR="0" wp14:anchorId="3571267B" wp14:editId="50DE0DD5">
            <wp:extent cx="6049241" cy="3621974"/>
            <wp:effectExtent l="19050" t="0" r="8659" b="0"/>
            <wp:docPr id="9" name="Kuva 1" descr="E:\MASU 2035 VALMISTELU\Karttoja\bear_map_iso.jpg"/>
            <wp:cNvGraphicFramePr/>
            <a:graphic xmlns:a="http://schemas.openxmlformats.org/drawingml/2006/main">
              <a:graphicData uri="http://schemas.openxmlformats.org/drawingml/2006/picture">
                <pic:pic xmlns:pic="http://schemas.openxmlformats.org/drawingml/2006/picture">
                  <pic:nvPicPr>
                    <pic:cNvPr id="44035" name="Picture 2" descr="E:\MASU 2035 VALMISTELU\Karttoja\bear_map_iso.jpg"/>
                    <pic:cNvPicPr>
                      <a:picLocks noChangeAspect="1" noChangeArrowheads="1"/>
                    </pic:cNvPicPr>
                  </pic:nvPicPr>
                  <pic:blipFill>
                    <a:blip r:embed="rId15"/>
                    <a:srcRect/>
                    <a:stretch>
                      <a:fillRect/>
                    </a:stretch>
                  </pic:blipFill>
                  <pic:spPr bwMode="auto">
                    <a:xfrm>
                      <a:off x="0" y="0"/>
                      <a:ext cx="6049701" cy="3622249"/>
                    </a:xfrm>
                    <a:prstGeom prst="rect">
                      <a:avLst/>
                    </a:prstGeom>
                    <a:noFill/>
                    <a:ln w="9525">
                      <a:noFill/>
                      <a:miter lim="800000"/>
                      <a:headEnd/>
                      <a:tailEnd/>
                    </a:ln>
                  </pic:spPr>
                </pic:pic>
              </a:graphicData>
            </a:graphic>
          </wp:inline>
        </w:drawing>
      </w:r>
    </w:p>
    <w:p w:rsidR="005C2EEB" w:rsidRDefault="005C2EEB" w:rsidP="00AC42C0">
      <w:pPr>
        <w:autoSpaceDE w:val="0"/>
        <w:autoSpaceDN w:val="0"/>
        <w:adjustRightInd w:val="0"/>
        <w:spacing w:after="0" w:line="240" w:lineRule="auto"/>
        <w:rPr>
          <w:rFonts w:cs="Arial"/>
          <w:b/>
          <w:bCs/>
        </w:rPr>
      </w:pPr>
    </w:p>
    <w:p w:rsidR="00E14378" w:rsidRPr="00573C08" w:rsidRDefault="006130F8" w:rsidP="00573C08">
      <w:pPr>
        <w:spacing w:after="0" w:line="240" w:lineRule="auto"/>
        <w:jc w:val="center"/>
        <w:rPr>
          <w:rFonts w:cs="Arial"/>
        </w:rPr>
      </w:pPr>
      <w:r w:rsidRPr="00573C08">
        <w:rPr>
          <w:rFonts w:cs="Arial"/>
          <w:b/>
          <w:bCs/>
        </w:rPr>
        <w:t>Kuva</w:t>
      </w:r>
      <w:r w:rsidR="00573C08" w:rsidRPr="00573C08">
        <w:rPr>
          <w:rFonts w:cs="Arial"/>
          <w:b/>
          <w:bCs/>
        </w:rPr>
        <w:t xml:space="preserve"> 5</w:t>
      </w:r>
      <w:r w:rsidR="00294515" w:rsidRPr="00573C08">
        <w:rPr>
          <w:rFonts w:cs="Arial"/>
          <w:b/>
          <w:bCs/>
        </w:rPr>
        <w:t>.</w:t>
      </w:r>
      <w:r w:rsidR="00A21DF9" w:rsidRPr="00573C08">
        <w:rPr>
          <w:rFonts w:cs="Arial"/>
          <w:bCs/>
        </w:rPr>
        <w:t xml:space="preserve"> </w:t>
      </w:r>
      <w:r w:rsidR="00E14378" w:rsidRPr="00573C08">
        <w:rPr>
          <w:rFonts w:cs="Arial"/>
        </w:rPr>
        <w:t xml:space="preserve">Kainuun asemoituminen muihin pohjoisiin alueisiin nähden </w:t>
      </w:r>
      <w:r w:rsidR="00E14378" w:rsidRPr="00573C08">
        <w:rPr>
          <w:rFonts w:cs="Arial"/>
          <w:color w:val="FF0000"/>
        </w:rPr>
        <w:t>(merk. lähde)</w:t>
      </w:r>
      <w:r w:rsidR="00573C08">
        <w:rPr>
          <w:rFonts w:cs="Arial"/>
          <w:color w:val="FF0000"/>
        </w:rPr>
        <w:t>.</w:t>
      </w:r>
    </w:p>
    <w:p w:rsidR="006C0FCA" w:rsidRDefault="006C0FCA" w:rsidP="00D369CC">
      <w:pPr>
        <w:rPr>
          <w:rFonts w:cs="Arial"/>
        </w:rPr>
      </w:pPr>
    </w:p>
    <w:p w:rsidR="0068202B" w:rsidRDefault="008C637F" w:rsidP="0068202B">
      <w:pPr>
        <w:pStyle w:val="Otsikko2"/>
        <w:spacing w:before="120" w:after="120"/>
      </w:pPr>
      <w:bookmarkStart w:id="13" w:name="_Toc382988555"/>
      <w:r>
        <w:t>Johtopäätöksiä a</w:t>
      </w:r>
      <w:r w:rsidR="0069099B" w:rsidRPr="003A778A">
        <w:t>ikaisempien oh</w:t>
      </w:r>
      <w:r>
        <w:t>jelmien vaikuttavuuden arvioinnista</w:t>
      </w:r>
      <w:bookmarkEnd w:id="13"/>
    </w:p>
    <w:p w:rsidR="00844777" w:rsidRDefault="0069099B" w:rsidP="0068202B">
      <w:pPr>
        <w:spacing w:after="0" w:line="240" w:lineRule="auto"/>
        <w:jc w:val="both"/>
        <w:rPr>
          <w:rFonts w:cs="Arial"/>
        </w:rPr>
      </w:pPr>
      <w:r w:rsidRPr="003233A4">
        <w:rPr>
          <w:rFonts w:cs="Arial"/>
        </w:rPr>
        <w:t>Pohjois-Suomen ma</w:t>
      </w:r>
      <w:r>
        <w:rPr>
          <w:rFonts w:cs="Arial"/>
        </w:rPr>
        <w:t xml:space="preserve">akuntaohjelmien ulkoisen jälkiarvioinnin mukaan tulee Kainuun maakuntaohjelmatyössä jatkossa </w:t>
      </w:r>
      <w:r w:rsidR="00844777">
        <w:rPr>
          <w:rFonts w:cs="Arial"/>
        </w:rPr>
        <w:t>kiinnittää huomiota seuraaviin seikkoihin:</w:t>
      </w:r>
    </w:p>
    <w:p w:rsidR="00844777" w:rsidRDefault="00844777" w:rsidP="0056089A">
      <w:pPr>
        <w:pStyle w:val="Luettelokappale"/>
        <w:numPr>
          <w:ilvl w:val="0"/>
          <w:numId w:val="32"/>
        </w:numPr>
        <w:spacing w:after="0" w:line="240" w:lineRule="auto"/>
        <w:jc w:val="both"/>
        <w:rPr>
          <w:rFonts w:cs="Arial"/>
        </w:rPr>
      </w:pPr>
      <w:r w:rsidRPr="00844777">
        <w:rPr>
          <w:rFonts w:cs="Arial"/>
        </w:rPr>
        <w:t xml:space="preserve">Pitää </w:t>
      </w:r>
      <w:r w:rsidR="0069099B" w:rsidRPr="00844777">
        <w:rPr>
          <w:rFonts w:cs="Arial"/>
        </w:rPr>
        <w:t>uskaltaa kohdentaa kehittämistoimia tarkemmin,</w:t>
      </w:r>
      <w:r w:rsidR="0068202B" w:rsidRPr="00844777">
        <w:rPr>
          <w:rFonts w:cs="Arial"/>
        </w:rPr>
        <w:t xml:space="preserve"> strategisemmin;</w:t>
      </w:r>
      <w:r w:rsidR="0069099B" w:rsidRPr="00844777">
        <w:rPr>
          <w:rFonts w:cs="Arial"/>
        </w:rPr>
        <w:t xml:space="preserve"> jostain pitää myös uskaltaa uudistuessa luopua. </w:t>
      </w:r>
    </w:p>
    <w:p w:rsidR="00844777" w:rsidRDefault="0068202B" w:rsidP="0056089A">
      <w:pPr>
        <w:pStyle w:val="Luettelokappale"/>
        <w:numPr>
          <w:ilvl w:val="0"/>
          <w:numId w:val="32"/>
        </w:numPr>
        <w:spacing w:after="0" w:line="240" w:lineRule="auto"/>
        <w:jc w:val="both"/>
        <w:rPr>
          <w:rFonts w:cs="Arial"/>
        </w:rPr>
      </w:pPr>
      <w:r w:rsidRPr="00844777">
        <w:rPr>
          <w:rFonts w:cs="Arial"/>
        </w:rPr>
        <w:t>Yhtenäiseen ja kokoavaan ohjelmaan mentäessä tulee o</w:t>
      </w:r>
      <w:r w:rsidR="0069099B" w:rsidRPr="00844777">
        <w:rPr>
          <w:rFonts w:cs="Arial"/>
        </w:rPr>
        <w:t>hjelman sisäistä yhtenäisyyttä vahvistaa siten</w:t>
      </w:r>
      <w:r w:rsidRPr="00844777">
        <w:rPr>
          <w:rFonts w:cs="Arial"/>
        </w:rPr>
        <w:t>,</w:t>
      </w:r>
      <w:r w:rsidR="0069099B" w:rsidRPr="00844777">
        <w:rPr>
          <w:rFonts w:cs="Arial"/>
        </w:rPr>
        <w:t xml:space="preserve"> että eri toimialojen ja kehittämisteemojen ja tulee olla selkeästi linjassa ylätavoitteiden kanssa. </w:t>
      </w:r>
    </w:p>
    <w:p w:rsidR="00844777" w:rsidRDefault="0069099B" w:rsidP="0056089A">
      <w:pPr>
        <w:pStyle w:val="Luettelokappale"/>
        <w:numPr>
          <w:ilvl w:val="0"/>
          <w:numId w:val="32"/>
        </w:numPr>
        <w:spacing w:after="0" w:line="240" w:lineRule="auto"/>
        <w:jc w:val="both"/>
        <w:rPr>
          <w:rFonts w:cs="Arial"/>
        </w:rPr>
      </w:pPr>
      <w:r w:rsidRPr="00844777">
        <w:rPr>
          <w:rFonts w:cs="Arial"/>
        </w:rPr>
        <w:t>Maakuntaohjelman ja maakuntakaavan välistä yhteyttä sekä hanketoiminnan ja hankkeissa tehtävän kehittämistyön jatkumoa tulee vahvistaa ja edun</w:t>
      </w:r>
      <w:r w:rsidR="0068202B" w:rsidRPr="00844777">
        <w:rPr>
          <w:rFonts w:cs="Arial"/>
        </w:rPr>
        <w:t>valvonnan toimia tulee suunnata tukemaan kokonaisstrategiaa</w:t>
      </w:r>
      <w:r w:rsidRPr="00844777">
        <w:rPr>
          <w:rFonts w:cs="Arial"/>
        </w:rPr>
        <w:t xml:space="preserve">. </w:t>
      </w:r>
    </w:p>
    <w:p w:rsidR="0069099B" w:rsidRPr="00844777" w:rsidRDefault="0069099B" w:rsidP="0056089A">
      <w:pPr>
        <w:pStyle w:val="Luettelokappale"/>
        <w:numPr>
          <w:ilvl w:val="0"/>
          <w:numId w:val="32"/>
        </w:numPr>
        <w:spacing w:after="0" w:line="240" w:lineRule="auto"/>
        <w:jc w:val="both"/>
        <w:rPr>
          <w:rFonts w:cs="Arial"/>
        </w:rPr>
      </w:pPr>
      <w:r w:rsidRPr="00844777">
        <w:rPr>
          <w:rFonts w:cs="Arial"/>
        </w:rPr>
        <w:t xml:space="preserve">Lisäksi maakuntaa koskevaa </w:t>
      </w:r>
      <w:r w:rsidR="001812FE" w:rsidRPr="00844777">
        <w:rPr>
          <w:rFonts w:cs="Arial"/>
        </w:rPr>
        <w:t>viestintä</w:t>
      </w:r>
      <w:r w:rsidRPr="00844777">
        <w:rPr>
          <w:rFonts w:cs="Arial"/>
        </w:rPr>
        <w:t xml:space="preserve"> tulee </w:t>
      </w:r>
      <w:r w:rsidR="001812FE" w:rsidRPr="00844777">
        <w:rPr>
          <w:rFonts w:cs="Arial"/>
        </w:rPr>
        <w:t xml:space="preserve">rakentaa tukemaan ohjelman toteuttamisen </w:t>
      </w:r>
      <w:r w:rsidR="00FE0D20" w:rsidRPr="00844777">
        <w:rPr>
          <w:rFonts w:cs="Arial"/>
        </w:rPr>
        <w:t xml:space="preserve">vaikuttavaa </w:t>
      </w:r>
      <w:r w:rsidR="001812FE" w:rsidRPr="00844777">
        <w:rPr>
          <w:rFonts w:cs="Arial"/>
        </w:rPr>
        <w:t>kokonaisuutta</w:t>
      </w:r>
      <w:r w:rsidR="00FE0D20" w:rsidRPr="00844777">
        <w:rPr>
          <w:rFonts w:cs="Arial"/>
        </w:rPr>
        <w:t>;</w:t>
      </w:r>
      <w:r w:rsidRPr="00844777">
        <w:rPr>
          <w:rFonts w:cs="Arial"/>
        </w:rPr>
        <w:t xml:space="preserve"> ohjelmatyössä ja itse kehittymisessä tapahtuvia onnistumisia tulee nostaa entistä enemmän rohkeasti ja näkyvästi esille.</w:t>
      </w:r>
    </w:p>
    <w:p w:rsidR="0069099B" w:rsidRPr="003233A4" w:rsidRDefault="0069099B" w:rsidP="00FD6DA7">
      <w:pPr>
        <w:autoSpaceDE w:val="0"/>
        <w:autoSpaceDN w:val="0"/>
        <w:adjustRightInd w:val="0"/>
        <w:spacing w:after="0" w:line="240" w:lineRule="auto"/>
        <w:rPr>
          <w:rFonts w:cs="Arial"/>
        </w:rPr>
      </w:pPr>
    </w:p>
    <w:p w:rsidR="0069099B" w:rsidRPr="00BE24DA" w:rsidRDefault="0069099B" w:rsidP="00914D66">
      <w:r w:rsidRPr="00BE24DA">
        <w:t>Maakuntaohjelman sisäisen arvioinnin johtopäätökset</w:t>
      </w:r>
      <w:r w:rsidR="00DC30D4">
        <w:t xml:space="preserve"> ovat seuraavat:</w:t>
      </w:r>
    </w:p>
    <w:p w:rsidR="0069099B" w:rsidRPr="003233A4" w:rsidRDefault="0069099B" w:rsidP="00044C89">
      <w:pPr>
        <w:autoSpaceDE w:val="0"/>
        <w:autoSpaceDN w:val="0"/>
        <w:adjustRightInd w:val="0"/>
        <w:spacing w:after="0" w:line="240" w:lineRule="auto"/>
        <w:jc w:val="both"/>
        <w:rPr>
          <w:rFonts w:cs="Arial"/>
        </w:rPr>
      </w:pPr>
      <w:r w:rsidRPr="003233A4">
        <w:rPr>
          <w:rFonts w:cs="Arial"/>
        </w:rPr>
        <w:t xml:space="preserve">Elinkeinojen </w:t>
      </w:r>
      <w:r w:rsidRPr="00D30030">
        <w:rPr>
          <w:rFonts w:cs="Arial"/>
        </w:rPr>
        <w:t>kehittämisen painopisteissä</w:t>
      </w:r>
      <w:r>
        <w:rPr>
          <w:rFonts w:cs="Arial"/>
        </w:rPr>
        <w:t xml:space="preserve"> </w:t>
      </w:r>
      <w:r w:rsidRPr="003233A4">
        <w:rPr>
          <w:rFonts w:cs="Arial"/>
        </w:rPr>
        <w:t xml:space="preserve">on jo tapahtunut toimintaympäristön kehityksen aiheuttamia muutoksia. Myös kokonaisuuden teema- ja klusteripohjaisen kehittämisen suhde alueellisiin (kunta) vahvuuksiin pohjautuvaan kehittämiseen on noussut esiin. </w:t>
      </w:r>
      <w:r w:rsidRPr="003233A4">
        <w:rPr>
          <w:rFonts w:cs="Arial"/>
          <w:b/>
          <w:bCs/>
        </w:rPr>
        <w:t xml:space="preserve">Kaivannaistoiminnan, bioenergian, puurakentamisen ja laajemmin </w:t>
      </w:r>
      <w:r w:rsidR="00071BC4">
        <w:rPr>
          <w:rFonts w:cs="Arial"/>
          <w:b/>
          <w:bCs/>
        </w:rPr>
        <w:t xml:space="preserve">koko </w:t>
      </w:r>
      <w:r w:rsidRPr="003233A4">
        <w:rPr>
          <w:rFonts w:cs="Arial"/>
          <w:b/>
          <w:bCs/>
        </w:rPr>
        <w:t>biotalouden</w:t>
      </w:r>
      <w:r w:rsidR="00071BC4">
        <w:rPr>
          <w:rFonts w:cs="Arial"/>
        </w:rPr>
        <w:t xml:space="preserve"> kehitysnäkymien esiinmarssi on ollut nopea.</w:t>
      </w:r>
    </w:p>
    <w:p w:rsidR="0069099B" w:rsidRPr="003233A4" w:rsidRDefault="0069099B" w:rsidP="00FD6DA7">
      <w:pPr>
        <w:autoSpaceDE w:val="0"/>
        <w:autoSpaceDN w:val="0"/>
        <w:adjustRightInd w:val="0"/>
        <w:spacing w:after="0" w:line="240" w:lineRule="auto"/>
        <w:rPr>
          <w:rFonts w:cs="Arial"/>
        </w:rPr>
      </w:pPr>
    </w:p>
    <w:p w:rsidR="0069099B" w:rsidRPr="003233A4" w:rsidRDefault="0069099B" w:rsidP="00071BC4">
      <w:pPr>
        <w:autoSpaceDE w:val="0"/>
        <w:autoSpaceDN w:val="0"/>
        <w:adjustRightInd w:val="0"/>
        <w:spacing w:after="0" w:line="240" w:lineRule="auto"/>
        <w:jc w:val="both"/>
        <w:rPr>
          <w:rFonts w:cs="Arial"/>
        </w:rPr>
      </w:pPr>
      <w:r w:rsidRPr="003233A4">
        <w:rPr>
          <w:rFonts w:cs="Arial"/>
        </w:rPr>
        <w:t xml:space="preserve">Innovaatiojärjestelmän kehittämisessä painottuu entisestään sen yhteys alueen yritystoimintaan </w:t>
      </w:r>
      <w:r w:rsidR="00071BC4">
        <w:rPr>
          <w:rFonts w:cs="Arial"/>
        </w:rPr>
        <w:t xml:space="preserve">ja </w:t>
      </w:r>
      <w:r w:rsidRPr="003233A4">
        <w:rPr>
          <w:rFonts w:cs="Arial"/>
        </w:rPr>
        <w:t xml:space="preserve">sen kehittämiseen </w:t>
      </w:r>
      <w:r w:rsidR="00071BC4">
        <w:rPr>
          <w:rFonts w:cs="Arial"/>
        </w:rPr>
        <w:t xml:space="preserve">– </w:t>
      </w:r>
      <w:r w:rsidRPr="003233A4">
        <w:rPr>
          <w:rFonts w:cs="Arial"/>
        </w:rPr>
        <w:t xml:space="preserve">samalla kun itse </w:t>
      </w:r>
      <w:proofErr w:type="spellStart"/>
      <w:proofErr w:type="gramStart"/>
      <w:r w:rsidRPr="003233A4">
        <w:rPr>
          <w:rFonts w:cs="Arial"/>
        </w:rPr>
        <w:t>t&amp;k&amp;i</w:t>
      </w:r>
      <w:proofErr w:type="gramEnd"/>
      <w:r w:rsidRPr="003233A4">
        <w:rPr>
          <w:rFonts w:cs="Arial"/>
        </w:rPr>
        <w:t>-toiminnan</w:t>
      </w:r>
      <w:proofErr w:type="spellEnd"/>
      <w:r w:rsidRPr="003233A4">
        <w:rPr>
          <w:rFonts w:cs="Arial"/>
        </w:rPr>
        <w:t xml:space="preserve"> kansainväl</w:t>
      </w:r>
      <w:r w:rsidR="00071BC4">
        <w:rPr>
          <w:rFonts w:cs="Arial"/>
        </w:rPr>
        <w:t xml:space="preserve">iset yhteydet ja myös </w:t>
      </w:r>
      <w:proofErr w:type="spellStart"/>
      <w:r w:rsidR="00071BC4">
        <w:rPr>
          <w:rFonts w:cs="Arial"/>
        </w:rPr>
        <w:t>kansinvälinen</w:t>
      </w:r>
      <w:proofErr w:type="spellEnd"/>
      <w:r w:rsidRPr="003233A4">
        <w:rPr>
          <w:rFonts w:cs="Arial"/>
        </w:rPr>
        <w:t xml:space="preserve"> rahoitus korostuvat. </w:t>
      </w:r>
      <w:r w:rsidRPr="003233A4">
        <w:rPr>
          <w:rFonts w:cs="Arial"/>
          <w:b/>
          <w:bCs/>
        </w:rPr>
        <w:t>Älykkään erikoistumisen strategian</w:t>
      </w:r>
      <w:r w:rsidRPr="003233A4">
        <w:rPr>
          <w:rFonts w:cs="Arial"/>
        </w:rPr>
        <w:t xml:space="preserve"> laatiminen on tässä avainasemassa. Koulutuksen tarjonta ja saavutettavuus tulevat säilymään keskeisinä tulevaisuuden kysymyksinä Kainuun kannalta.</w:t>
      </w:r>
    </w:p>
    <w:p w:rsidR="0069099B" w:rsidRPr="003233A4" w:rsidRDefault="0069099B" w:rsidP="00FD6DA7">
      <w:pPr>
        <w:autoSpaceDE w:val="0"/>
        <w:autoSpaceDN w:val="0"/>
        <w:adjustRightInd w:val="0"/>
        <w:spacing w:after="0" w:line="240" w:lineRule="auto"/>
        <w:rPr>
          <w:rFonts w:cs="Arial"/>
        </w:rPr>
      </w:pPr>
    </w:p>
    <w:p w:rsidR="00224373" w:rsidRPr="003233A4" w:rsidRDefault="0069099B" w:rsidP="003F4153">
      <w:pPr>
        <w:autoSpaceDE w:val="0"/>
        <w:autoSpaceDN w:val="0"/>
        <w:adjustRightInd w:val="0"/>
        <w:spacing w:after="0" w:line="240" w:lineRule="auto"/>
        <w:jc w:val="both"/>
        <w:rPr>
          <w:rFonts w:cs="Arial"/>
        </w:rPr>
      </w:pPr>
      <w:r w:rsidRPr="003F4153">
        <w:rPr>
          <w:rFonts w:cs="Arial"/>
        </w:rPr>
        <w:t>Työvoiman kysynnän ja tarjonnan ”epätasapaino” (</w:t>
      </w:r>
      <w:proofErr w:type="spellStart"/>
      <w:r w:rsidRPr="003F4153">
        <w:rPr>
          <w:rFonts w:cs="Arial"/>
        </w:rPr>
        <w:t>eläköitymisen</w:t>
      </w:r>
      <w:proofErr w:type="spellEnd"/>
      <w:r w:rsidRPr="003F4153">
        <w:rPr>
          <w:rFonts w:cs="Arial"/>
        </w:rPr>
        <w:t xml:space="preserve"> nopeus, rakennetyöttömyys, liikkuvuus) on erityisen tär</w:t>
      </w:r>
      <w:r w:rsidR="00377E99" w:rsidRPr="003F4153">
        <w:rPr>
          <w:rFonts w:cs="Arial"/>
        </w:rPr>
        <w:t>keä strateginen kysymys tällä maakuntaohjelma</w:t>
      </w:r>
      <w:r w:rsidRPr="003F4153">
        <w:rPr>
          <w:rFonts w:cs="Arial"/>
        </w:rPr>
        <w:t>kaudella. Mahdollisu</w:t>
      </w:r>
      <w:r w:rsidR="007A283D" w:rsidRPr="003F4153">
        <w:rPr>
          <w:rFonts w:cs="Arial"/>
        </w:rPr>
        <w:t xml:space="preserve">utena on muuttoalttiin nuoren työvoiman lisääntyvä kysyntä, </w:t>
      </w:r>
      <w:r w:rsidR="00377E99" w:rsidRPr="003F4153">
        <w:rPr>
          <w:rFonts w:cs="Arial"/>
        </w:rPr>
        <w:t>siitä johtuva</w:t>
      </w:r>
      <w:r w:rsidRPr="003F4153">
        <w:rPr>
          <w:rFonts w:cs="Arial"/>
        </w:rPr>
        <w:t xml:space="preserve"> muuttoliikkeen tasapainottuminen ja ikärakenteen parantuminen. Työmarkkinatilanne on kuitenkin hyvin kaksijakoinen Kainuussa keskusalueen ja kehysalueen välillä. Työvoimaa vetävät tekijät on otettava korostetusti</w:t>
      </w:r>
      <w:r w:rsidR="003F4153" w:rsidRPr="003F4153">
        <w:rPr>
          <w:rFonts w:cs="Arial"/>
        </w:rPr>
        <w:t xml:space="preserve"> ja alueellisesti räätälöidysti</w:t>
      </w:r>
      <w:r w:rsidRPr="003F4153">
        <w:rPr>
          <w:rFonts w:cs="Arial"/>
        </w:rPr>
        <w:t xml:space="preserve"> elinkeinopoliittiseen keinovalikoimaan.</w:t>
      </w:r>
      <w:r w:rsidRPr="003233A4">
        <w:rPr>
          <w:rFonts w:cs="Arial"/>
        </w:rPr>
        <w:t xml:space="preserve"> Maaseudun ja </w:t>
      </w:r>
      <w:r w:rsidR="003F4153">
        <w:rPr>
          <w:rFonts w:cs="Arial"/>
        </w:rPr>
        <w:t xml:space="preserve">ehkä aiempaa </w:t>
      </w:r>
      <w:r w:rsidRPr="003233A4">
        <w:rPr>
          <w:rFonts w:cs="Arial"/>
        </w:rPr>
        <w:t xml:space="preserve">laajemmin </w:t>
      </w:r>
      <w:r w:rsidRPr="003233A4">
        <w:rPr>
          <w:rFonts w:cs="Arial"/>
          <w:b/>
          <w:bCs/>
        </w:rPr>
        <w:t>paikallisen kehittämisen rooli</w:t>
      </w:r>
      <w:r w:rsidR="003F4153">
        <w:rPr>
          <w:rFonts w:cs="Arial"/>
        </w:rPr>
        <w:t xml:space="preserve"> tulee korostumaan</w:t>
      </w:r>
      <w:r w:rsidRPr="003233A4">
        <w:rPr>
          <w:rFonts w:cs="Arial"/>
        </w:rPr>
        <w:t>. Painetta tähän suuntaan luo erityisesti EU-rakennerahasto ja -maaseuturahasto-ohjelmien yhteiset painopisteet mm. vähähiilisen talouden edistämiseksi.</w:t>
      </w:r>
      <w:r w:rsidR="00224373">
        <w:rPr>
          <w:rFonts w:cs="Arial"/>
        </w:rPr>
        <w:t xml:space="preserve"> Maaseutu nähdään myös valtakunnallisissa visioissa yritteliäisyyteen ja luovuuteen kannustavana hyvänä elämisen ympäristönä, jossa osallisuus ja kansalaisyhteiskunta korostuvat (ks. Maaseutupoliittinen kokonaisohjelma 2014–2020).</w:t>
      </w:r>
    </w:p>
    <w:p w:rsidR="0069099B" w:rsidRPr="003233A4" w:rsidRDefault="0069099B" w:rsidP="00FD6DA7">
      <w:pPr>
        <w:autoSpaceDE w:val="0"/>
        <w:autoSpaceDN w:val="0"/>
        <w:adjustRightInd w:val="0"/>
        <w:spacing w:after="0" w:line="240" w:lineRule="auto"/>
        <w:rPr>
          <w:rFonts w:cs="Arial"/>
        </w:rPr>
      </w:pPr>
    </w:p>
    <w:p w:rsidR="0069099B" w:rsidRPr="00BC5715" w:rsidRDefault="0069099B" w:rsidP="009C2837">
      <w:pPr>
        <w:autoSpaceDE w:val="0"/>
        <w:autoSpaceDN w:val="0"/>
        <w:adjustRightInd w:val="0"/>
        <w:spacing w:after="0" w:line="240" w:lineRule="auto"/>
        <w:jc w:val="both"/>
        <w:rPr>
          <w:rFonts w:cs="Arial"/>
          <w:highlight w:val="yellow"/>
        </w:rPr>
      </w:pPr>
      <w:r w:rsidRPr="00EE09EF">
        <w:rPr>
          <w:rFonts w:cs="Arial"/>
        </w:rPr>
        <w:t xml:space="preserve">Kainuulaisten </w:t>
      </w:r>
      <w:r w:rsidRPr="00EE09EF">
        <w:rPr>
          <w:rFonts w:cs="Arial"/>
          <w:b/>
          <w:bCs/>
        </w:rPr>
        <w:t>hyvinvointia</w:t>
      </w:r>
      <w:r w:rsidRPr="00EE09EF">
        <w:rPr>
          <w:rFonts w:cs="Arial"/>
        </w:rPr>
        <w:t xml:space="preserve"> on tarpeen ta</w:t>
      </w:r>
      <w:r w:rsidR="009C2837">
        <w:rPr>
          <w:rFonts w:cs="Arial"/>
        </w:rPr>
        <w:t>rkastella (erityisesti nyt maakuntahallintokokeilun jälkeen)</w:t>
      </w:r>
      <w:r w:rsidRPr="00EE09EF">
        <w:rPr>
          <w:rFonts w:cs="Arial"/>
        </w:rPr>
        <w:t xml:space="preserve"> maakunnan ja kuntien </w:t>
      </w:r>
      <w:r w:rsidRPr="009C2837">
        <w:rPr>
          <w:rFonts w:cs="Arial"/>
        </w:rPr>
        <w:t>yhteisenä tehtävänä. Kehittämistyön päämäärä on ihmisten kokeman h</w:t>
      </w:r>
      <w:r w:rsidR="00BC5715" w:rsidRPr="009C2837">
        <w:rPr>
          <w:rFonts w:cs="Arial"/>
        </w:rPr>
        <w:t>yvinvoinnin lisääminen, vaikka hyvinvointi onkin aika-, paikka- ja tilannesidonnainen kokemus – ja siten haastava kehittämiskohde.</w:t>
      </w:r>
      <w:r w:rsidR="00BC5715">
        <w:rPr>
          <w:rFonts w:cs="Arial"/>
        </w:rPr>
        <w:t xml:space="preserve"> </w:t>
      </w:r>
      <w:r w:rsidRPr="00EE09EF">
        <w:rPr>
          <w:rFonts w:cs="Arial"/>
        </w:rPr>
        <w:t>Siihen tarvitaan työllisyyden ja toimeentulon parantumista, terveyden ja toimintakyvyn kohentumista sekä osallis</w:t>
      </w:r>
      <w:r w:rsidR="009C2837">
        <w:rPr>
          <w:rFonts w:cs="Arial"/>
        </w:rPr>
        <w:t>uuden ja aktiivisuuden tunteen nousua</w:t>
      </w:r>
      <w:r w:rsidRPr="00EE09EF">
        <w:rPr>
          <w:rFonts w:cs="Arial"/>
        </w:rPr>
        <w:t xml:space="preserve">. Maakuntaohjelman painotuksiin liittyvät erityisesti keskustelu ikääntymispoliittisesta strategiasta, terveyserojen supistamisesta, lasten ja nuorten kehitystä tukevien toimien lisäämisestä sekä </w:t>
      </w:r>
      <w:proofErr w:type="spellStart"/>
      <w:r w:rsidRPr="00EE09EF">
        <w:rPr>
          <w:rFonts w:cs="Arial"/>
        </w:rPr>
        <w:t>sote-</w:t>
      </w:r>
      <w:proofErr w:type="spellEnd"/>
      <w:r w:rsidRPr="00EE09EF">
        <w:rPr>
          <w:rFonts w:cs="Arial"/>
        </w:rPr>
        <w:t xml:space="preserve"> ja muiden hyvinvointipalvelujen saavutettavuudesta. Terveyden edistäminen (ennaltaehkäisevät toimet) on </w:t>
      </w:r>
      <w:r w:rsidR="00C67786">
        <w:rPr>
          <w:rFonts w:cs="Arial"/>
        </w:rPr>
        <w:t xml:space="preserve">myös keskeinen </w:t>
      </w:r>
      <w:r w:rsidRPr="00EE09EF">
        <w:rPr>
          <w:rFonts w:cs="Arial"/>
        </w:rPr>
        <w:t>strateginen kysymys maakunnan väestön toimintakyv</w:t>
      </w:r>
      <w:r w:rsidR="00C67786">
        <w:rPr>
          <w:rFonts w:cs="Arial"/>
        </w:rPr>
        <w:t xml:space="preserve">yn, palveluvarustuksen (esim. </w:t>
      </w:r>
      <w:r w:rsidR="00C67786" w:rsidRPr="00A23EB2">
        <w:rPr>
          <w:rFonts w:cs="Arial"/>
          <w:i/>
        </w:rPr>
        <w:t>uusi sairaala</w:t>
      </w:r>
      <w:r w:rsidR="00C67786">
        <w:rPr>
          <w:rFonts w:cs="Arial"/>
        </w:rPr>
        <w:t xml:space="preserve">) ja palvelujen rahoituksen turvaamisessa. </w:t>
      </w:r>
    </w:p>
    <w:p w:rsidR="0069099B" w:rsidRPr="00EE09EF" w:rsidRDefault="0069099B" w:rsidP="00C67786">
      <w:pPr>
        <w:tabs>
          <w:tab w:val="center" w:pos="4960"/>
        </w:tabs>
        <w:autoSpaceDE w:val="0"/>
        <w:autoSpaceDN w:val="0"/>
        <w:adjustRightInd w:val="0"/>
        <w:spacing w:after="0" w:line="240" w:lineRule="auto"/>
        <w:rPr>
          <w:rFonts w:cs="Arial"/>
        </w:rPr>
      </w:pPr>
    </w:p>
    <w:p w:rsidR="007C7B8A" w:rsidRDefault="0069099B" w:rsidP="007C7B8A">
      <w:pPr>
        <w:autoSpaceDE w:val="0"/>
        <w:autoSpaceDN w:val="0"/>
        <w:adjustRightInd w:val="0"/>
        <w:spacing w:before="120" w:after="0" w:line="240" w:lineRule="auto"/>
        <w:jc w:val="both"/>
        <w:rPr>
          <w:rFonts w:cs="Arial"/>
        </w:rPr>
      </w:pPr>
      <w:r w:rsidRPr="00EE09EF">
        <w:rPr>
          <w:rFonts w:cs="Arial"/>
        </w:rPr>
        <w:lastRenderedPageBreak/>
        <w:t xml:space="preserve">Kainuun ulkoinen ja sisäinen </w:t>
      </w:r>
      <w:r w:rsidRPr="00EE09EF">
        <w:rPr>
          <w:rFonts w:cs="Arial"/>
          <w:b/>
          <w:bCs/>
        </w:rPr>
        <w:t xml:space="preserve">saavutettavuus </w:t>
      </w:r>
      <w:r w:rsidRPr="00EE09EF">
        <w:rPr>
          <w:rFonts w:cs="Arial"/>
        </w:rPr>
        <w:t xml:space="preserve">ovat olleet aina haasteellisia, näkymissä on sekä uhkia että mahdollisuuksia. Selkeää tavoitehakuisuutta ja pitkäjänteisyyttä tarvitaan </w:t>
      </w:r>
      <w:r w:rsidRPr="00EE09EF">
        <w:rPr>
          <w:rFonts w:cs="Arial"/>
          <w:b/>
          <w:bCs/>
        </w:rPr>
        <w:t>logistiikkaan</w:t>
      </w:r>
      <w:r w:rsidRPr="00EE09EF">
        <w:rPr>
          <w:rFonts w:cs="Arial"/>
        </w:rPr>
        <w:t xml:space="preserve"> ja yhteyksiin liittyvissä asioissa. Saavutettavuudella on myös mielikuvaulottuvuus, joka on syytä noteerata. Luonnonympäristö on Kainuun </w:t>
      </w:r>
      <w:r w:rsidRPr="00EE09EF">
        <w:rPr>
          <w:rFonts w:cs="Arial"/>
          <w:b/>
          <w:bCs/>
        </w:rPr>
        <w:t>vetovoimatekijöistä</w:t>
      </w:r>
      <w:r w:rsidRPr="00EE09EF">
        <w:rPr>
          <w:rFonts w:cs="Arial"/>
        </w:rPr>
        <w:t xml:space="preserve"> ylivoimaisesti merkittävin: tämän vahvuuden ylläpitäminen ja viestinnällinen terävöittäminen (Kainuun on erotuttava muista al</w:t>
      </w:r>
      <w:r w:rsidR="00D10259">
        <w:rPr>
          <w:rFonts w:cs="Arial"/>
        </w:rPr>
        <w:t xml:space="preserve">ueista) ovat nousemassa </w:t>
      </w:r>
      <w:r w:rsidRPr="00EE09EF">
        <w:rPr>
          <w:rFonts w:cs="Arial"/>
        </w:rPr>
        <w:t>esiin</w:t>
      </w:r>
      <w:r w:rsidR="00D10259">
        <w:rPr>
          <w:rFonts w:cs="Arial"/>
        </w:rPr>
        <w:t xml:space="preserve"> Kainuun maineen hallinnassa</w:t>
      </w:r>
      <w:r w:rsidR="007C7B8A">
        <w:rPr>
          <w:rFonts w:cs="Arial"/>
        </w:rPr>
        <w:t xml:space="preserve">. </w:t>
      </w:r>
    </w:p>
    <w:p w:rsidR="0069099B" w:rsidRDefault="0069099B" w:rsidP="007C7B8A">
      <w:pPr>
        <w:autoSpaceDE w:val="0"/>
        <w:autoSpaceDN w:val="0"/>
        <w:adjustRightInd w:val="0"/>
        <w:spacing w:before="120" w:after="0" w:line="240" w:lineRule="auto"/>
        <w:jc w:val="both"/>
        <w:rPr>
          <w:rFonts w:cs="Arial"/>
        </w:rPr>
      </w:pPr>
      <w:r w:rsidRPr="00EE09EF">
        <w:rPr>
          <w:rFonts w:cs="Arial"/>
          <w:b/>
          <w:bCs/>
        </w:rPr>
        <w:t>Vuorovaikutteisuus</w:t>
      </w:r>
      <w:r w:rsidRPr="00EE09EF">
        <w:rPr>
          <w:rFonts w:cs="Arial"/>
        </w:rPr>
        <w:t xml:space="preserve"> ja sen vahvistaminen toimintatapana maakunnan edunajamisessa ja aluekehittämisessä ovat nousseet sekä sisäisessä arvioinnissamme että laajemmin muidenkin maakuntien aluekehitystarkastelussa keskeisiksi. </w:t>
      </w:r>
      <w:r w:rsidRPr="00EE09EF">
        <w:rPr>
          <w:rFonts w:cs="Arial"/>
          <w:b/>
          <w:bCs/>
        </w:rPr>
        <w:t>Ennakoivaa</w:t>
      </w:r>
      <w:r w:rsidRPr="00EE09EF">
        <w:rPr>
          <w:rFonts w:cs="Arial"/>
        </w:rPr>
        <w:t xml:space="preserve"> </w:t>
      </w:r>
      <w:r w:rsidRPr="00EE09EF">
        <w:rPr>
          <w:rFonts w:cs="Arial"/>
          <w:b/>
          <w:bCs/>
        </w:rPr>
        <w:t>otetta</w:t>
      </w:r>
      <w:r w:rsidRPr="00EE09EF">
        <w:rPr>
          <w:rFonts w:cs="Arial"/>
        </w:rPr>
        <w:t xml:space="preserve"> vahvistetaan.</w:t>
      </w:r>
      <w:r>
        <w:rPr>
          <w:rFonts w:cs="Arial"/>
        </w:rPr>
        <w:t xml:space="preserve"> </w:t>
      </w:r>
      <w:r w:rsidRPr="00EE09EF">
        <w:rPr>
          <w:rFonts w:cs="Arial"/>
        </w:rPr>
        <w:t>Hankehallinnoinnissa on tarve toimintamallille, jossa keskeisenä kriteerinä on hankkeiden osuvuus maakuntastrategiaan ja strategian tavoitteiden suuntainen vaikuttavuus.</w:t>
      </w:r>
    </w:p>
    <w:p w:rsidR="0069099B" w:rsidRPr="003A6E8E" w:rsidRDefault="0069099B" w:rsidP="003A6E8E">
      <w:pPr>
        <w:pStyle w:val="Otsikko2"/>
      </w:pPr>
      <w:bookmarkStart w:id="14" w:name="_Toc382988556"/>
      <w:r w:rsidRPr="003A6E8E">
        <w:t>Kainuun tulevaisuusvaihtoehdot</w:t>
      </w:r>
      <w:bookmarkEnd w:id="14"/>
    </w:p>
    <w:p w:rsidR="0069099B" w:rsidRPr="0058112E" w:rsidRDefault="003A6E8E" w:rsidP="003A6E8E">
      <w:pPr>
        <w:pStyle w:val="Otsikko3"/>
      </w:pPr>
      <w:bookmarkStart w:id="15" w:name="_Toc382988557"/>
      <w:r>
        <w:t>Kainuun ja relevantit mega</w:t>
      </w:r>
      <w:r w:rsidR="0069099B" w:rsidRPr="0058112E">
        <w:t>trendit</w:t>
      </w:r>
      <w:bookmarkEnd w:id="15"/>
      <w:r>
        <w:t xml:space="preserve"> </w:t>
      </w:r>
    </w:p>
    <w:p w:rsidR="0069099B" w:rsidRDefault="0069099B" w:rsidP="00791F93">
      <w:pPr>
        <w:autoSpaceDE w:val="0"/>
        <w:autoSpaceDN w:val="0"/>
        <w:adjustRightInd w:val="0"/>
        <w:spacing w:after="0" w:line="240" w:lineRule="auto"/>
        <w:jc w:val="both"/>
        <w:rPr>
          <w:rFonts w:cs="Arial"/>
          <w:b/>
          <w:bCs/>
          <w:color w:val="000000"/>
          <w:sz w:val="24"/>
          <w:szCs w:val="24"/>
        </w:rPr>
      </w:pPr>
    </w:p>
    <w:p w:rsidR="008F4DE3" w:rsidRDefault="0069099B" w:rsidP="00791F93">
      <w:pPr>
        <w:spacing w:after="0" w:line="240" w:lineRule="auto"/>
        <w:jc w:val="both"/>
        <w:rPr>
          <w:rFonts w:cs="Arial"/>
        </w:rPr>
      </w:pPr>
      <w:r w:rsidRPr="00191803">
        <w:rPr>
          <w:rFonts w:cs="Arial"/>
        </w:rPr>
        <w:t>Kainuun aluetalous kytkeytyy globaaliin, EU:n ja Suomen kansantalouden kokonaiskehitykseen. Kainuun</w:t>
      </w:r>
      <w:r w:rsidRPr="00191803">
        <w:rPr>
          <w:rFonts w:cs="Arial"/>
          <w:color w:val="0070C0"/>
        </w:rPr>
        <w:t xml:space="preserve"> </w:t>
      </w:r>
      <w:r w:rsidRPr="00191803">
        <w:rPr>
          <w:rFonts w:cs="Arial"/>
        </w:rPr>
        <w:t xml:space="preserve">kehityshaasteet ja -välineet kytkeytyvät erityisesti EU:n ja Suomen keskeisiin haasteisiin. Seuraavassa on nostettu esiin eräitä keskeisimpiä muutostekijöitä, jotka vaikuttavat Kainuun pitkän aikavälin </w:t>
      </w:r>
      <w:r w:rsidR="008F4DE3">
        <w:rPr>
          <w:rFonts w:cs="Arial"/>
        </w:rPr>
        <w:t xml:space="preserve">taloudellisiin kehitysnäkymiin. </w:t>
      </w:r>
      <w:r w:rsidRPr="00191803">
        <w:rPr>
          <w:rFonts w:cs="Arial"/>
        </w:rPr>
        <w:t>Euroopan unioni on määritellyt globaalin talouden ja politiikan kehitysnäkymiä vasten seuraavat erityiset EU-tason haasteet:</w:t>
      </w:r>
      <w:r w:rsidR="000306D5">
        <w:rPr>
          <w:rFonts w:cs="Arial"/>
        </w:rPr>
        <w:t xml:space="preserve"> </w:t>
      </w:r>
    </w:p>
    <w:p w:rsidR="00791F93" w:rsidRDefault="001A0563" w:rsidP="0056089A">
      <w:pPr>
        <w:pStyle w:val="Luettelokappale"/>
        <w:numPr>
          <w:ilvl w:val="0"/>
          <w:numId w:val="33"/>
        </w:numPr>
        <w:spacing w:after="0" w:line="240" w:lineRule="auto"/>
        <w:rPr>
          <w:rFonts w:cs="Arial"/>
        </w:rPr>
      </w:pPr>
      <w:r w:rsidRPr="008F4DE3">
        <w:rPr>
          <w:rFonts w:cs="Arial"/>
        </w:rPr>
        <w:t>g</w:t>
      </w:r>
      <w:r w:rsidR="0069099B" w:rsidRPr="008F4DE3">
        <w:rPr>
          <w:rFonts w:cs="Arial"/>
        </w:rPr>
        <w:t>lobaali talouskehitys ja Euroopan kilpailukyky</w:t>
      </w:r>
      <w:r w:rsidRPr="008F4DE3">
        <w:rPr>
          <w:rFonts w:cs="Arial"/>
        </w:rPr>
        <w:t xml:space="preserve"> </w:t>
      </w:r>
    </w:p>
    <w:p w:rsidR="00791F93" w:rsidRDefault="001A0563" w:rsidP="0056089A">
      <w:pPr>
        <w:pStyle w:val="Luettelokappale"/>
        <w:numPr>
          <w:ilvl w:val="0"/>
          <w:numId w:val="33"/>
        </w:numPr>
        <w:spacing w:after="0" w:line="240" w:lineRule="auto"/>
        <w:rPr>
          <w:rFonts w:cs="Arial"/>
        </w:rPr>
      </w:pPr>
      <w:r w:rsidRPr="008F4DE3">
        <w:rPr>
          <w:rFonts w:cs="Arial"/>
        </w:rPr>
        <w:t>v</w:t>
      </w:r>
      <w:r w:rsidR="0069099B" w:rsidRPr="008F4DE3">
        <w:rPr>
          <w:rFonts w:cs="Arial"/>
        </w:rPr>
        <w:t>äestön ikääntyminen</w:t>
      </w:r>
      <w:r w:rsidRPr="008F4DE3">
        <w:rPr>
          <w:rFonts w:cs="Arial"/>
        </w:rPr>
        <w:t xml:space="preserve"> </w:t>
      </w:r>
    </w:p>
    <w:p w:rsidR="00791F93" w:rsidRDefault="001A0563" w:rsidP="0056089A">
      <w:pPr>
        <w:pStyle w:val="Luettelokappale"/>
        <w:numPr>
          <w:ilvl w:val="0"/>
          <w:numId w:val="33"/>
        </w:numPr>
        <w:spacing w:after="0" w:line="240" w:lineRule="auto"/>
        <w:rPr>
          <w:rFonts w:cs="Arial"/>
        </w:rPr>
      </w:pPr>
      <w:r w:rsidRPr="008F4DE3">
        <w:rPr>
          <w:rFonts w:cs="Arial"/>
        </w:rPr>
        <w:t>t</w:t>
      </w:r>
      <w:r w:rsidR="0069099B" w:rsidRPr="008F4DE3">
        <w:rPr>
          <w:rFonts w:cs="Arial"/>
        </w:rPr>
        <w:t>yöttömyys ja työhön osallistuvuus</w:t>
      </w:r>
      <w:r w:rsidRPr="008F4DE3">
        <w:rPr>
          <w:rFonts w:cs="Arial"/>
        </w:rPr>
        <w:t xml:space="preserve"> sekä </w:t>
      </w:r>
    </w:p>
    <w:p w:rsidR="0069099B" w:rsidRDefault="001A0563" w:rsidP="0056089A">
      <w:pPr>
        <w:pStyle w:val="Luettelokappale"/>
        <w:numPr>
          <w:ilvl w:val="0"/>
          <w:numId w:val="33"/>
        </w:numPr>
        <w:spacing w:after="0" w:line="240" w:lineRule="auto"/>
        <w:rPr>
          <w:rFonts w:cs="Arial"/>
        </w:rPr>
      </w:pPr>
      <w:r w:rsidRPr="008F4DE3">
        <w:rPr>
          <w:rFonts w:cs="Arial"/>
        </w:rPr>
        <w:t>i</w:t>
      </w:r>
      <w:r w:rsidR="0069099B" w:rsidRPr="008F4DE3">
        <w:rPr>
          <w:rFonts w:cs="Arial"/>
        </w:rPr>
        <w:t>lmastonmuutos</w:t>
      </w:r>
      <w:r w:rsidRPr="008F4DE3">
        <w:rPr>
          <w:rFonts w:cs="Arial"/>
        </w:rPr>
        <w:t>.</w:t>
      </w:r>
    </w:p>
    <w:p w:rsidR="00791F93" w:rsidRPr="00791F93" w:rsidRDefault="00791F93" w:rsidP="00791F93">
      <w:pPr>
        <w:spacing w:after="0" w:line="240" w:lineRule="auto"/>
        <w:rPr>
          <w:rFonts w:cs="Arial"/>
        </w:rPr>
      </w:pPr>
    </w:p>
    <w:p w:rsidR="00791F93" w:rsidRDefault="0099057A" w:rsidP="0099057A">
      <w:pPr>
        <w:autoSpaceDE w:val="0"/>
        <w:autoSpaceDN w:val="0"/>
        <w:adjustRightInd w:val="0"/>
        <w:spacing w:after="0" w:line="240" w:lineRule="auto"/>
        <w:jc w:val="both"/>
        <w:rPr>
          <w:rFonts w:cs="Arial"/>
        </w:rPr>
      </w:pPr>
      <w:r>
        <w:rPr>
          <w:rFonts w:cs="Arial"/>
        </w:rPr>
        <w:t xml:space="preserve">Edellisten lisäksi </w:t>
      </w:r>
      <w:r w:rsidR="00791F93" w:rsidRPr="00191803">
        <w:rPr>
          <w:rFonts w:cs="Arial"/>
        </w:rPr>
        <w:t>Kainuun aluerakenteen kehitystekijöihin vaikuttavista kansallisista, eurooppalaisista ja globaaleista tekijöistä merkittävimpiä ovat (</w:t>
      </w:r>
      <w:proofErr w:type="spellStart"/>
      <w:r w:rsidR="00791F93" w:rsidRPr="00191803">
        <w:rPr>
          <w:rFonts w:cs="Arial"/>
        </w:rPr>
        <w:t>ALLI-kartasto</w:t>
      </w:r>
      <w:proofErr w:type="spellEnd"/>
      <w:r w:rsidR="00791F93" w:rsidRPr="00191803">
        <w:rPr>
          <w:rFonts w:cs="Arial"/>
        </w:rPr>
        <w:t>, osa 1):</w:t>
      </w:r>
      <w:r w:rsidR="00791F93">
        <w:rPr>
          <w:rFonts w:cs="Arial"/>
        </w:rPr>
        <w:t xml:space="preserve"> </w:t>
      </w:r>
      <w:r w:rsidR="00791F93" w:rsidRPr="00191803">
        <w:rPr>
          <w:rFonts w:cs="Arial"/>
        </w:rPr>
        <w:t>energian saatavuus</w:t>
      </w:r>
      <w:r>
        <w:rPr>
          <w:rFonts w:cs="Arial"/>
        </w:rPr>
        <w:t xml:space="preserve"> ja</w:t>
      </w:r>
      <w:r w:rsidR="00791F93">
        <w:rPr>
          <w:rFonts w:cs="Arial"/>
        </w:rPr>
        <w:t xml:space="preserve"> </w:t>
      </w:r>
      <w:r w:rsidR="00791F93" w:rsidRPr="00191803">
        <w:rPr>
          <w:rFonts w:cs="Arial"/>
        </w:rPr>
        <w:t>tekninen kehitys.</w:t>
      </w:r>
      <w:r w:rsidR="00791F93">
        <w:rPr>
          <w:rFonts w:cs="Arial"/>
        </w:rPr>
        <w:t xml:space="preserve"> </w:t>
      </w:r>
    </w:p>
    <w:p w:rsidR="001A0563" w:rsidRPr="00191803" w:rsidRDefault="001A0563" w:rsidP="0099057A">
      <w:pPr>
        <w:spacing w:after="0" w:line="240" w:lineRule="auto"/>
        <w:jc w:val="both"/>
        <w:rPr>
          <w:rFonts w:cs="Arial"/>
        </w:rPr>
      </w:pPr>
    </w:p>
    <w:p w:rsidR="0069099B" w:rsidRDefault="0069099B" w:rsidP="0099057A">
      <w:pPr>
        <w:spacing w:after="0" w:line="240" w:lineRule="auto"/>
        <w:jc w:val="both"/>
        <w:rPr>
          <w:rFonts w:cs="Arial"/>
        </w:rPr>
      </w:pPr>
      <w:r w:rsidRPr="00191803">
        <w:rPr>
          <w:rFonts w:cs="Arial"/>
        </w:rPr>
        <w:t xml:space="preserve">Kainuu on osaltaan näiden kehitystrendien vaikutuspiirissä, mutta oleellista on myös, että EU:n 2020 -strategia, joka on unionin poliittinen vastaus näihin haasteisiin, tuo Kainuuseenkin näihin liittyvät tavoitteet ja rahoitusinstrumentit rakennerahasto-, maaseutu- ja muiden rahoitusvälineiden kautta. Erityisesti ns. </w:t>
      </w:r>
      <w:r w:rsidRPr="00191803">
        <w:rPr>
          <w:rFonts w:cs="Arial"/>
          <w:b/>
          <w:bCs/>
        </w:rPr>
        <w:t>vihreän talouden</w:t>
      </w:r>
      <w:r w:rsidRPr="00191803">
        <w:rPr>
          <w:rFonts w:cs="Arial"/>
        </w:rPr>
        <w:t xml:space="preserve"> kehitys saa aikaisempaa voimakkaammin tukea. Mm. uusiutuvan energian käytön ja energiatehokkuuden merkitys vahvistuu aluekehitystyössä. Pitkän tähtäimen näkymissä pohjoinen ja itäinen Suomi näkyy </w:t>
      </w:r>
      <w:r w:rsidRPr="00191803">
        <w:rPr>
          <w:rFonts w:cs="Arial"/>
          <w:b/>
          <w:bCs/>
        </w:rPr>
        <w:t>vahvan kehityspotentiaalin omaavana alueena</w:t>
      </w:r>
      <w:r w:rsidRPr="00191803">
        <w:rPr>
          <w:rFonts w:cs="Arial"/>
        </w:rPr>
        <w:t xml:space="preserve"> </w:t>
      </w:r>
      <w:r w:rsidR="00791F93">
        <w:rPr>
          <w:rFonts w:cs="Arial"/>
        </w:rPr>
        <w:t>–</w:t>
      </w:r>
      <w:r w:rsidRPr="00191803">
        <w:rPr>
          <w:rFonts w:cs="Arial"/>
        </w:rPr>
        <w:t xml:space="preserve"> EU:n ja Suomen talouden kehittyvänä toimijana ja kehityksen veturina</w:t>
      </w:r>
      <w:r w:rsidR="00791F93">
        <w:rPr>
          <w:rStyle w:val="Alaviitteenviite"/>
          <w:rFonts w:cs="Arial"/>
        </w:rPr>
        <w:footnoteReference w:id="1"/>
      </w:r>
      <w:r w:rsidRPr="00191803">
        <w:rPr>
          <w:rFonts w:cs="Arial"/>
        </w:rPr>
        <w:t xml:space="preserve">. </w:t>
      </w:r>
    </w:p>
    <w:p w:rsidR="0002421E" w:rsidRPr="00191803" w:rsidRDefault="0002421E" w:rsidP="0099057A">
      <w:pPr>
        <w:spacing w:after="0" w:line="240" w:lineRule="auto"/>
        <w:jc w:val="both"/>
        <w:rPr>
          <w:rFonts w:cs="Arial"/>
        </w:rPr>
      </w:pPr>
    </w:p>
    <w:p w:rsidR="0069099B" w:rsidRDefault="0099057A" w:rsidP="0099057A">
      <w:pPr>
        <w:spacing w:after="0" w:line="240" w:lineRule="auto"/>
        <w:jc w:val="both"/>
        <w:rPr>
          <w:rFonts w:cs="Arial"/>
        </w:rPr>
      </w:pPr>
      <w:r>
        <w:rPr>
          <w:rFonts w:cs="Arial"/>
        </w:rPr>
        <w:t>H</w:t>
      </w:r>
      <w:r w:rsidR="0069099B" w:rsidRPr="00191803">
        <w:rPr>
          <w:rFonts w:cs="Arial"/>
        </w:rPr>
        <w:t xml:space="preserve">allituksen tulevaisuusselonteon teemana on Suomen </w:t>
      </w:r>
      <w:r w:rsidR="0069099B" w:rsidRPr="0099057A">
        <w:rPr>
          <w:rFonts w:cs="Arial"/>
          <w:bCs/>
        </w:rPr>
        <w:t>kestävän kasvun malli</w:t>
      </w:r>
      <w:r w:rsidR="0069099B" w:rsidRPr="00191803">
        <w:rPr>
          <w:rFonts w:cs="Arial"/>
        </w:rPr>
        <w:t xml:space="preserve"> muuttuvassa maailmassa. Ennakointiteemoista Kainuun näkökulmaa koskee erityise</w:t>
      </w:r>
      <w:r w:rsidR="00791F93">
        <w:rPr>
          <w:rFonts w:cs="Arial"/>
        </w:rPr>
        <w:t xml:space="preserve">sti </w:t>
      </w:r>
      <w:r w:rsidR="00791F93" w:rsidRPr="0099057A">
        <w:rPr>
          <w:rFonts w:cs="Arial"/>
          <w:b/>
        </w:rPr>
        <w:t>”Pohjoisen uusi maantiede”</w:t>
      </w:r>
      <w:r w:rsidR="00791F93">
        <w:rPr>
          <w:rFonts w:cs="Arial"/>
        </w:rPr>
        <w:t xml:space="preserve"> </w:t>
      </w:r>
      <w:r>
        <w:rPr>
          <w:rFonts w:cs="Arial"/>
        </w:rPr>
        <w:t xml:space="preserve">-teema, jonka </w:t>
      </w:r>
      <w:r w:rsidR="0069099B" w:rsidRPr="00191803">
        <w:rPr>
          <w:rFonts w:cs="Arial"/>
        </w:rPr>
        <w:t>alakohtia ovat: pohjoisen osaaminen, pohjoisen asumisen ja elämisen mallimaa, Jäämeren reitti ja Euroopan arktinen rata sekä luontoa hyödynnetään kestävästi</w:t>
      </w:r>
      <w:r>
        <w:rPr>
          <w:rFonts w:cs="Arial"/>
        </w:rPr>
        <w:t xml:space="preserve"> </w:t>
      </w:r>
      <w:r>
        <w:rPr>
          <w:rStyle w:val="Alaviitteenviite"/>
          <w:rFonts w:cs="Arial"/>
        </w:rPr>
        <w:footnoteReference w:id="2"/>
      </w:r>
      <w:r w:rsidR="0069099B" w:rsidRPr="00191803">
        <w:rPr>
          <w:rFonts w:cs="Arial"/>
        </w:rPr>
        <w:t>.</w:t>
      </w:r>
    </w:p>
    <w:p w:rsidR="003A6E8E" w:rsidRDefault="003A6E8E" w:rsidP="0069099B">
      <w:pPr>
        <w:autoSpaceDE w:val="0"/>
        <w:autoSpaceDN w:val="0"/>
        <w:adjustRightInd w:val="0"/>
        <w:spacing w:after="0" w:line="240" w:lineRule="auto"/>
        <w:rPr>
          <w:rFonts w:cs="Arial"/>
          <w:b/>
          <w:bCs/>
          <w:color w:val="000000"/>
          <w:sz w:val="24"/>
        </w:rPr>
      </w:pPr>
    </w:p>
    <w:p w:rsidR="0069099B" w:rsidRPr="007641C0" w:rsidRDefault="0069099B" w:rsidP="003A6E8E">
      <w:pPr>
        <w:pStyle w:val="Otsikko3"/>
      </w:pPr>
      <w:bookmarkStart w:id="16" w:name="_Toc382988558"/>
      <w:r>
        <w:t>Kainuun mahdolliset tulevaisuudet (skenaariot)</w:t>
      </w:r>
      <w:r w:rsidRPr="007641C0">
        <w:t xml:space="preserve"> </w:t>
      </w:r>
      <w:r>
        <w:t>ja niiden vaikutusten arviointi</w:t>
      </w:r>
      <w:bookmarkEnd w:id="16"/>
    </w:p>
    <w:p w:rsidR="0069099B" w:rsidRPr="003A6E8E" w:rsidRDefault="0069099B" w:rsidP="003A6E8E">
      <w:pPr>
        <w:autoSpaceDE w:val="0"/>
        <w:autoSpaceDN w:val="0"/>
        <w:adjustRightInd w:val="0"/>
        <w:spacing w:after="0" w:line="240" w:lineRule="auto"/>
        <w:rPr>
          <w:rFonts w:cs="Arial"/>
        </w:rPr>
      </w:pPr>
    </w:p>
    <w:p w:rsidR="0069099B" w:rsidRPr="00191803" w:rsidRDefault="0069099B" w:rsidP="0069099B">
      <w:pPr>
        <w:spacing w:line="240" w:lineRule="auto"/>
        <w:rPr>
          <w:rFonts w:cs="Arial"/>
        </w:rPr>
      </w:pPr>
      <w:r>
        <w:rPr>
          <w:rFonts w:cs="Arial"/>
        </w:rPr>
        <w:lastRenderedPageBreak/>
        <w:t xml:space="preserve">Keväällä 2013 läpiviedyssä skenaarioprosessissa tulevaisuustyöpajan osallistujat hahmottelivat </w:t>
      </w:r>
      <w:r w:rsidR="00C63280">
        <w:rPr>
          <w:rFonts w:cs="Arial"/>
        </w:rPr>
        <w:t>t</w:t>
      </w:r>
      <w:r w:rsidR="00C63280" w:rsidRPr="00191803">
        <w:rPr>
          <w:rFonts w:cs="Arial"/>
        </w:rPr>
        <w:t>oimintaympäristön mu</w:t>
      </w:r>
      <w:r w:rsidR="00C63280">
        <w:rPr>
          <w:rFonts w:cs="Arial"/>
        </w:rPr>
        <w:t xml:space="preserve">utosvoimien tunnistamisen kautta </w:t>
      </w:r>
      <w:r>
        <w:rPr>
          <w:rFonts w:cs="Arial"/>
        </w:rPr>
        <w:t>neljä erilaista tulevaisuuden kuvaa Kainuulle</w:t>
      </w:r>
      <w:r w:rsidRPr="00191803">
        <w:rPr>
          <w:rFonts w:cs="Arial"/>
        </w:rPr>
        <w:t xml:space="preserve">: </w:t>
      </w:r>
    </w:p>
    <w:p w:rsidR="0069099B" w:rsidRPr="00191803" w:rsidRDefault="0069099B" w:rsidP="0056089A">
      <w:pPr>
        <w:pStyle w:val="Luettelokappale"/>
        <w:numPr>
          <w:ilvl w:val="0"/>
          <w:numId w:val="2"/>
        </w:numPr>
        <w:spacing w:after="0" w:line="240" w:lineRule="auto"/>
        <w:rPr>
          <w:rFonts w:cs="Arial"/>
        </w:rPr>
      </w:pPr>
      <w:r w:rsidRPr="00191803">
        <w:rPr>
          <w:rFonts w:cs="Arial"/>
        </w:rPr>
        <w:t xml:space="preserve">Yhteiskuntavetoinen skenaario </w:t>
      </w:r>
      <w:proofErr w:type="gramStart"/>
      <w:r w:rsidRPr="00191803">
        <w:rPr>
          <w:rFonts w:cs="Arial"/>
        </w:rPr>
        <w:t>A:  Ai</w:t>
      </w:r>
      <w:proofErr w:type="gramEnd"/>
      <w:r w:rsidRPr="00191803">
        <w:rPr>
          <w:rFonts w:cs="Arial"/>
        </w:rPr>
        <w:t xml:space="preserve">, mikä Kainuu? –nykymenon jatke. </w:t>
      </w:r>
    </w:p>
    <w:p w:rsidR="0069099B" w:rsidRPr="00191803" w:rsidRDefault="0069099B" w:rsidP="0056089A">
      <w:pPr>
        <w:pStyle w:val="Luettelokappale"/>
        <w:numPr>
          <w:ilvl w:val="0"/>
          <w:numId w:val="2"/>
        </w:numPr>
        <w:spacing w:after="0" w:line="240" w:lineRule="auto"/>
        <w:rPr>
          <w:rFonts w:cs="Arial"/>
        </w:rPr>
      </w:pPr>
      <w:r w:rsidRPr="00191803">
        <w:rPr>
          <w:rFonts w:cs="Arial"/>
        </w:rPr>
        <w:t xml:space="preserve">Markkinavetoinen skenaario </w:t>
      </w:r>
      <w:proofErr w:type="gramStart"/>
      <w:r w:rsidRPr="00191803">
        <w:rPr>
          <w:rFonts w:cs="Arial"/>
        </w:rPr>
        <w:t>B:  Venäjä</w:t>
      </w:r>
      <w:proofErr w:type="gramEnd"/>
      <w:r w:rsidRPr="00191803">
        <w:rPr>
          <w:rFonts w:cs="Arial"/>
        </w:rPr>
        <w:t xml:space="preserve"> ja Kiina kasvun ajureina.</w:t>
      </w:r>
    </w:p>
    <w:p w:rsidR="0069099B" w:rsidRPr="00434B5F" w:rsidRDefault="0069099B" w:rsidP="0056089A">
      <w:pPr>
        <w:pStyle w:val="Luettelokappale"/>
        <w:numPr>
          <w:ilvl w:val="0"/>
          <w:numId w:val="2"/>
        </w:numPr>
        <w:autoSpaceDE w:val="0"/>
        <w:spacing w:after="0" w:line="240" w:lineRule="auto"/>
        <w:rPr>
          <w:rFonts w:cs="Arial"/>
          <w:b/>
        </w:rPr>
      </w:pPr>
      <w:r w:rsidRPr="00434B5F">
        <w:rPr>
          <w:rFonts w:cs="Arial"/>
          <w:b/>
        </w:rPr>
        <w:t>Teknologiavetoinen skenaario C: Kainuu rules</w:t>
      </w:r>
      <w:r w:rsidR="005A75EE" w:rsidRPr="00434B5F">
        <w:rPr>
          <w:rFonts w:ascii="ZWAdobeF" w:hAnsi="ZWAdobeF" w:cs="ZWAdobeF"/>
          <w:b/>
          <w:sz w:val="2"/>
          <w:szCs w:val="2"/>
        </w:rPr>
        <w:t>P0F</w:t>
      </w:r>
      <w:r w:rsidRPr="00434B5F">
        <w:rPr>
          <w:rStyle w:val="Alaviitteenviite"/>
          <w:rFonts w:cs="Arial"/>
          <w:b/>
        </w:rPr>
        <w:footnoteReference w:id="3"/>
      </w:r>
      <w:r w:rsidR="005A75EE" w:rsidRPr="00434B5F">
        <w:rPr>
          <w:rFonts w:ascii="ZWAdobeF" w:hAnsi="ZWAdobeF" w:cs="ZWAdobeF"/>
          <w:b/>
          <w:sz w:val="2"/>
          <w:szCs w:val="2"/>
        </w:rPr>
        <w:t>P</w:t>
      </w:r>
      <w:r w:rsidRPr="00434B5F">
        <w:rPr>
          <w:rFonts w:cs="Arial"/>
          <w:b/>
        </w:rPr>
        <w:t xml:space="preserve"> – ympäristöteknologialla eteenpäin.</w:t>
      </w:r>
    </w:p>
    <w:p w:rsidR="0069099B" w:rsidRPr="00191803" w:rsidRDefault="0069099B" w:rsidP="0056089A">
      <w:pPr>
        <w:pStyle w:val="Luettelokappale"/>
        <w:numPr>
          <w:ilvl w:val="0"/>
          <w:numId w:val="2"/>
        </w:numPr>
        <w:spacing w:after="0" w:line="240" w:lineRule="auto"/>
        <w:rPr>
          <w:rFonts w:cs="Arial"/>
        </w:rPr>
      </w:pPr>
      <w:proofErr w:type="gramStart"/>
      <w:r w:rsidRPr="00191803">
        <w:rPr>
          <w:rFonts w:cs="Arial"/>
        </w:rPr>
        <w:t>Yhteiskuntavetoinen skenaario D: Matkailu ja asuminen keskiössä Kainuussa.</w:t>
      </w:r>
      <w:proofErr w:type="gramEnd"/>
      <w:r w:rsidRPr="00191803">
        <w:rPr>
          <w:rFonts w:cs="Arial"/>
        </w:rPr>
        <w:t xml:space="preserve"> </w:t>
      </w:r>
    </w:p>
    <w:p w:rsidR="0069099B" w:rsidRPr="00191803" w:rsidRDefault="0069099B" w:rsidP="0069099B">
      <w:pPr>
        <w:spacing w:line="240" w:lineRule="auto"/>
        <w:rPr>
          <w:rFonts w:cs="Arial"/>
        </w:rPr>
      </w:pPr>
    </w:p>
    <w:p w:rsidR="00434B5F" w:rsidRDefault="0069099B" w:rsidP="00434B5F">
      <w:pPr>
        <w:spacing w:before="120" w:after="120" w:line="240" w:lineRule="auto"/>
        <w:jc w:val="both"/>
        <w:rPr>
          <w:rFonts w:cs="Arial"/>
        </w:rPr>
      </w:pPr>
      <w:r w:rsidRPr="00905A44">
        <w:rPr>
          <w:rFonts w:cs="Arial"/>
        </w:rPr>
        <w:t xml:space="preserve">Maakunnan eri toimijoille suunnatun verkkokyselyn perusteella </w:t>
      </w:r>
      <w:r w:rsidRPr="00434B5F">
        <w:rPr>
          <w:rFonts w:cs="Arial"/>
          <w:b/>
        </w:rPr>
        <w:t>haluttavin vaihtoehto oli skenaario</w:t>
      </w:r>
      <w:r w:rsidR="00434B5F" w:rsidRPr="00434B5F">
        <w:rPr>
          <w:rFonts w:cs="Arial"/>
          <w:b/>
        </w:rPr>
        <w:t xml:space="preserve"> C</w:t>
      </w:r>
      <w:r>
        <w:rPr>
          <w:rFonts w:cs="Arial"/>
        </w:rPr>
        <w:t xml:space="preserve">, jonka mukaan </w:t>
      </w:r>
      <w:r w:rsidRPr="00905A44">
        <w:rPr>
          <w:rFonts w:cs="Arial"/>
        </w:rPr>
        <w:t xml:space="preserve">Kainuu tunnetaan maailmalla </w:t>
      </w:r>
      <w:r>
        <w:rPr>
          <w:rFonts w:cs="Arial"/>
        </w:rPr>
        <w:t xml:space="preserve">ensin omiin tarpeisiin kehitetyistä ja myöhemmin vientiin tuotteistetuista </w:t>
      </w:r>
      <w:r w:rsidRPr="00905A44">
        <w:rPr>
          <w:rFonts w:cs="Arial"/>
        </w:rPr>
        <w:t>ympäristöalan kestävistä ratkaisuista</w:t>
      </w:r>
      <w:r>
        <w:rPr>
          <w:rFonts w:cs="Arial"/>
        </w:rPr>
        <w:t xml:space="preserve">. </w:t>
      </w:r>
      <w:r w:rsidRPr="00905A44">
        <w:rPr>
          <w:rFonts w:cs="Arial"/>
        </w:rPr>
        <w:t xml:space="preserve">Kainuussa on ilmastomuutoksen tuomiin muutoksiin sopeuduttu ennakoiden ja ratkaisuja on tarjolla erilaisiin tarpeisiin. Ympäristöteknologisten ratkaisujen tuottamisen ohella alueella sovelletaan ja </w:t>
      </w:r>
      <w:proofErr w:type="spellStart"/>
      <w:r w:rsidRPr="00905A44">
        <w:rPr>
          <w:rFonts w:cs="Arial"/>
        </w:rPr>
        <w:t>pilotoidaan</w:t>
      </w:r>
      <w:proofErr w:type="spellEnd"/>
      <w:r w:rsidRPr="00905A44">
        <w:rPr>
          <w:rFonts w:cs="Arial"/>
        </w:rPr>
        <w:t xml:space="preserve"> ympäristömyönteisiä ratkaisuja myös muussa tuotannossa. Alueen asukkaat ovat omaksuneet ekologisen elämäntavan ja kestävän ajattelumallin </w:t>
      </w:r>
      <w:r>
        <w:rPr>
          <w:rFonts w:cs="Arial"/>
        </w:rPr>
        <w:t>niin kodissa kuin</w:t>
      </w:r>
      <w:r w:rsidRPr="00905A44">
        <w:rPr>
          <w:rFonts w:cs="Arial"/>
        </w:rPr>
        <w:t xml:space="preserve"> kaikessa</w:t>
      </w:r>
      <w:r>
        <w:rPr>
          <w:rFonts w:cs="Arial"/>
        </w:rPr>
        <w:t xml:space="preserve"> muussakin</w:t>
      </w:r>
      <w:r w:rsidRPr="00905A44">
        <w:rPr>
          <w:rFonts w:cs="Arial"/>
        </w:rPr>
        <w:t xml:space="preserve"> alueen toiminnassa. Innovatiiviset toimijat ohjaavat kehitystä ja kasvuhakuisia yrityksiä syntyy lisää. Teknologia on avainasemassa.</w:t>
      </w:r>
    </w:p>
    <w:p w:rsidR="0069099B" w:rsidRPr="00905A44" w:rsidRDefault="0069099B" w:rsidP="00434B5F">
      <w:pPr>
        <w:spacing w:before="120" w:after="120" w:line="240" w:lineRule="auto"/>
        <w:jc w:val="both"/>
        <w:rPr>
          <w:rFonts w:cs="Arial"/>
        </w:rPr>
      </w:pPr>
      <w:r w:rsidRPr="00905A44">
        <w:rPr>
          <w:rFonts w:cs="Arial"/>
        </w:rPr>
        <w:t xml:space="preserve">Kuitenkin, </w:t>
      </w:r>
      <w:r w:rsidRPr="00434B5F">
        <w:rPr>
          <w:rFonts w:cs="Arial"/>
          <w:b/>
        </w:rPr>
        <w:t>todennäköisimmäksi kehityskuluksi alueelle arvioitiin skenaario A</w:t>
      </w:r>
      <w:r w:rsidRPr="00905A44">
        <w:rPr>
          <w:rFonts w:cs="Arial"/>
        </w:rPr>
        <w:t xml:space="preserve">, jonka mukaan nykyinen meno jatkuu ja jonka mukaan Kainuu käy yhä tuntemattomaksi tuleville polville. Samalla ko. kehityskulkua pidettiin </w:t>
      </w:r>
      <w:r w:rsidRPr="00434B5F">
        <w:rPr>
          <w:rFonts w:cs="Arial"/>
          <w:b/>
        </w:rPr>
        <w:t>kartettavimpana</w:t>
      </w:r>
      <w:r w:rsidRPr="00905A44">
        <w:rPr>
          <w:rFonts w:cs="Arial"/>
        </w:rPr>
        <w:t xml:space="preserve"> vaihtoehtona. </w:t>
      </w:r>
      <w:r>
        <w:rPr>
          <w:rFonts w:cs="Arial"/>
        </w:rPr>
        <w:t>S</w:t>
      </w:r>
      <w:r w:rsidRPr="00905A44">
        <w:rPr>
          <w:rFonts w:cs="Arial"/>
        </w:rPr>
        <w:t>kenaarioissa B ja C työryhmä näki potent</w:t>
      </w:r>
      <w:r>
        <w:rPr>
          <w:rFonts w:cs="Arial"/>
        </w:rPr>
        <w:t xml:space="preserve">iaalisia mahdollisuuksia niin talouskasvun, kulttuurin kuin myös </w:t>
      </w:r>
      <w:r w:rsidRPr="00905A44">
        <w:rPr>
          <w:rFonts w:cs="Arial"/>
        </w:rPr>
        <w:t xml:space="preserve">hyvinvoinnin osalta. Myös nuorille erikseen suunnatun ja toteutetun </w:t>
      </w:r>
      <w:r>
        <w:rPr>
          <w:rFonts w:cs="Arial"/>
        </w:rPr>
        <w:t xml:space="preserve">kyselyn vastaukset olivat aivan </w:t>
      </w:r>
      <w:r w:rsidRPr="00905A44">
        <w:rPr>
          <w:rFonts w:cs="Arial"/>
        </w:rPr>
        <w:t>samansuuntaiset eli vältettävin suunta on nykymenon jatkuminen ja haluttavin teknologiavetoinen tulevaisuuden kehityssuunta.</w:t>
      </w:r>
    </w:p>
    <w:p w:rsidR="0069099B" w:rsidRPr="00905A44" w:rsidRDefault="0069099B" w:rsidP="0069099B">
      <w:pPr>
        <w:tabs>
          <w:tab w:val="num" w:pos="720"/>
        </w:tabs>
        <w:spacing w:line="240" w:lineRule="auto"/>
        <w:rPr>
          <w:rFonts w:cs="Arial"/>
        </w:rPr>
      </w:pPr>
      <w:r w:rsidRPr="00905A44">
        <w:rPr>
          <w:rFonts w:cs="Arial"/>
        </w:rPr>
        <w:t>Skenaarioprosessin, siihen lisätyn nuorten kyselyn ja käydyn muun keskustelun tuloksena voidaan esittää asioita</w:t>
      </w:r>
      <w:r>
        <w:rPr>
          <w:rFonts w:cs="Arial"/>
        </w:rPr>
        <w:t xml:space="preserve"> ja kehittämisen kohteita, joihin</w:t>
      </w:r>
      <w:r w:rsidRPr="00905A44">
        <w:rPr>
          <w:rFonts w:cs="Arial"/>
        </w:rPr>
        <w:t xml:space="preserve"> Kainuussa on joka tapauksessa kiinnitettävä erityistä huomiota ja toimittava asioiden suhteen aktiivisesti olipa haluttu t</w:t>
      </w:r>
      <w:r>
        <w:rPr>
          <w:rFonts w:cs="Arial"/>
        </w:rPr>
        <w:t>ulevaisuuden visio mikä tahansa. Joka tapauksessa tulevaisuuden kannalta huomioitavaa</w:t>
      </w:r>
      <w:r w:rsidR="00434B5F">
        <w:rPr>
          <w:rFonts w:cs="Arial"/>
        </w:rPr>
        <w:t xml:space="preserve"> </w:t>
      </w:r>
      <w:r>
        <w:rPr>
          <w:rFonts w:cs="Arial"/>
        </w:rPr>
        <w:t>/</w:t>
      </w:r>
      <w:r w:rsidR="00434B5F">
        <w:rPr>
          <w:rFonts w:cs="Arial"/>
        </w:rPr>
        <w:t xml:space="preserve"> </w:t>
      </w:r>
      <w:r>
        <w:rPr>
          <w:rFonts w:cs="Arial"/>
        </w:rPr>
        <w:t>tehtävää:</w:t>
      </w:r>
    </w:p>
    <w:p w:rsidR="0069099B" w:rsidRPr="00434B5F" w:rsidRDefault="0069099B" w:rsidP="0056089A">
      <w:pPr>
        <w:pStyle w:val="Luettelokappale"/>
        <w:numPr>
          <w:ilvl w:val="0"/>
          <w:numId w:val="1"/>
        </w:numPr>
        <w:tabs>
          <w:tab w:val="num" w:pos="720"/>
        </w:tabs>
        <w:spacing w:after="0" w:line="240" w:lineRule="auto"/>
        <w:rPr>
          <w:rFonts w:cs="Arial"/>
          <w:b/>
        </w:rPr>
      </w:pPr>
      <w:r w:rsidRPr="00434B5F">
        <w:rPr>
          <w:rFonts w:cs="Arial"/>
          <w:b/>
        </w:rPr>
        <w:t xml:space="preserve">tietoteknisen </w:t>
      </w:r>
      <w:proofErr w:type="spellStart"/>
      <w:r w:rsidRPr="00434B5F">
        <w:rPr>
          <w:rFonts w:cs="Arial"/>
          <w:b/>
        </w:rPr>
        <w:t>infra</w:t>
      </w:r>
      <w:proofErr w:type="spellEnd"/>
      <w:r w:rsidRPr="00434B5F">
        <w:rPr>
          <w:rFonts w:cs="Arial"/>
          <w:b/>
        </w:rPr>
        <w:t xml:space="preserve"> kuntoon saattaminen, tehokkaat tietoliikenneyhteydet ”joka savuun”, </w:t>
      </w:r>
    </w:p>
    <w:p w:rsidR="0069099B" w:rsidRPr="00434B5F" w:rsidRDefault="0069099B" w:rsidP="0056089A">
      <w:pPr>
        <w:pStyle w:val="Luettelokappale"/>
        <w:numPr>
          <w:ilvl w:val="0"/>
          <w:numId w:val="1"/>
        </w:numPr>
        <w:tabs>
          <w:tab w:val="num" w:pos="720"/>
        </w:tabs>
        <w:spacing w:after="0" w:line="240" w:lineRule="auto"/>
        <w:rPr>
          <w:rFonts w:cs="Arial"/>
          <w:b/>
        </w:rPr>
      </w:pPr>
      <w:r w:rsidRPr="00434B5F">
        <w:rPr>
          <w:rFonts w:cs="Arial"/>
          <w:b/>
        </w:rPr>
        <w:t xml:space="preserve">Kainuun </w:t>
      </w:r>
      <w:proofErr w:type="spellStart"/>
      <w:r w:rsidRPr="00434B5F">
        <w:rPr>
          <w:rFonts w:cs="Arial"/>
          <w:b/>
        </w:rPr>
        <w:t>brändin</w:t>
      </w:r>
      <w:proofErr w:type="spellEnd"/>
      <w:r w:rsidRPr="00434B5F">
        <w:rPr>
          <w:rFonts w:cs="Arial"/>
          <w:b/>
        </w:rPr>
        <w:t xml:space="preserve"> rakentaminen,</w:t>
      </w:r>
    </w:p>
    <w:p w:rsidR="0069099B" w:rsidRPr="00434B5F" w:rsidRDefault="0069099B" w:rsidP="0056089A">
      <w:pPr>
        <w:pStyle w:val="Luettelokappale"/>
        <w:numPr>
          <w:ilvl w:val="0"/>
          <w:numId w:val="1"/>
        </w:numPr>
        <w:tabs>
          <w:tab w:val="num" w:pos="720"/>
        </w:tabs>
        <w:spacing w:after="0" w:line="240" w:lineRule="auto"/>
        <w:rPr>
          <w:rFonts w:cs="Arial"/>
          <w:b/>
        </w:rPr>
      </w:pPr>
      <w:r w:rsidRPr="00434B5F">
        <w:rPr>
          <w:rFonts w:cs="Arial"/>
          <w:b/>
        </w:rPr>
        <w:t>Venäjän kehityksen aktiivinen seuranta</w:t>
      </w:r>
      <w:r w:rsidR="00434B5F" w:rsidRPr="00434B5F">
        <w:rPr>
          <w:rFonts w:cs="Arial"/>
          <w:b/>
        </w:rPr>
        <w:t xml:space="preserve"> ja ymmärryksen kasvattaminen, </w:t>
      </w:r>
    </w:p>
    <w:p w:rsidR="0069099B" w:rsidRPr="00434B5F" w:rsidRDefault="0069099B" w:rsidP="0056089A">
      <w:pPr>
        <w:pStyle w:val="Luettelokappale"/>
        <w:numPr>
          <w:ilvl w:val="0"/>
          <w:numId w:val="1"/>
        </w:numPr>
        <w:tabs>
          <w:tab w:val="num" w:pos="720"/>
        </w:tabs>
        <w:spacing w:after="0" w:line="240" w:lineRule="auto"/>
        <w:rPr>
          <w:rFonts w:cs="Arial"/>
          <w:b/>
        </w:rPr>
      </w:pPr>
      <w:r w:rsidRPr="00434B5F">
        <w:rPr>
          <w:rFonts w:cs="Arial"/>
          <w:b/>
        </w:rPr>
        <w:t>alueen osaamisen ja infrastruktuurin suuntaaminen kasvuyritysten tukemiseen sekä</w:t>
      </w:r>
    </w:p>
    <w:p w:rsidR="0069099B" w:rsidRPr="00434B5F" w:rsidRDefault="0069099B" w:rsidP="0056089A">
      <w:pPr>
        <w:pStyle w:val="Luettelokappale"/>
        <w:numPr>
          <w:ilvl w:val="0"/>
          <w:numId w:val="1"/>
        </w:numPr>
        <w:tabs>
          <w:tab w:val="num" w:pos="720"/>
        </w:tabs>
        <w:spacing w:after="0" w:line="240" w:lineRule="auto"/>
        <w:rPr>
          <w:rFonts w:cs="Arial"/>
          <w:b/>
        </w:rPr>
      </w:pPr>
      <w:r w:rsidRPr="00434B5F">
        <w:rPr>
          <w:rFonts w:cs="Arial"/>
          <w:b/>
        </w:rPr>
        <w:t xml:space="preserve">rohkeuden ja riskinoton lisääminen maakunnan kehittämistoimissa. </w:t>
      </w:r>
    </w:p>
    <w:p w:rsidR="0069099B" w:rsidRDefault="0069099B" w:rsidP="0069099B">
      <w:pPr>
        <w:autoSpaceDE w:val="0"/>
        <w:autoSpaceDN w:val="0"/>
        <w:adjustRightInd w:val="0"/>
        <w:spacing w:after="0" w:line="240" w:lineRule="auto"/>
        <w:rPr>
          <w:rFonts w:cs="Arial"/>
        </w:rPr>
      </w:pPr>
    </w:p>
    <w:p w:rsidR="00E131D6" w:rsidRDefault="0069099B" w:rsidP="00E131D6">
      <w:pPr>
        <w:autoSpaceDE w:val="0"/>
        <w:autoSpaceDN w:val="0"/>
        <w:adjustRightInd w:val="0"/>
        <w:spacing w:before="120" w:after="120" w:line="240" w:lineRule="auto"/>
        <w:jc w:val="both"/>
        <w:rPr>
          <w:rFonts w:cs="Arial"/>
        </w:rPr>
      </w:pPr>
      <w:r w:rsidRPr="00905A44">
        <w:rPr>
          <w:rFonts w:cs="Arial"/>
        </w:rPr>
        <w:t xml:space="preserve">Kainuun maakunnan nimeämän suunnitelmien ja ohjelmien vaikutusten arvioinnin (SOVA) </w:t>
      </w:r>
      <w:proofErr w:type="gramStart"/>
      <w:r w:rsidRPr="00905A44">
        <w:rPr>
          <w:rFonts w:cs="Arial"/>
        </w:rPr>
        <w:t>–ryhmän</w:t>
      </w:r>
      <w:proofErr w:type="gramEnd"/>
      <w:r w:rsidRPr="00905A44">
        <w:rPr>
          <w:rFonts w:cs="Arial"/>
        </w:rPr>
        <w:t xml:space="preserve"> arvioinnin mukaan </w:t>
      </w:r>
      <w:r w:rsidRPr="00991C14">
        <w:rPr>
          <w:rFonts w:cs="Arial"/>
          <w:i/>
        </w:rPr>
        <w:t>kartettavimmat vaikutukset</w:t>
      </w:r>
      <w:r w:rsidRPr="00905A44">
        <w:rPr>
          <w:rFonts w:cs="Arial"/>
        </w:rPr>
        <w:t xml:space="preserve"> löytyvät pääasiassa A. Ai, </w:t>
      </w:r>
      <w:r w:rsidR="00434B5F">
        <w:rPr>
          <w:rFonts w:cs="Arial"/>
        </w:rPr>
        <w:t xml:space="preserve">mikä Kainuu? – Nykymenon jatke </w:t>
      </w:r>
      <w:r w:rsidRPr="00905A44">
        <w:rPr>
          <w:rFonts w:cs="Arial"/>
        </w:rPr>
        <w:t>-skenaariosta. Sen vaikutukset olisivat alueen ikä- ja väestörakenteen vääristyminen sekä yritysten ja päätöksenteon keskittyminen, syrjäytymisen ja sisäisen alueellisen polarisaation kärjistyminen. Harvaan astuttujen alueiden tilanne olisi vaarassa huonontua. Toisaalta työpaikkojen avautuminen alueen nuorille voisi vetää uusia nuoria alueelle ja synnyttää parhaimmassa positiivisen kierteen kehitykseen.</w:t>
      </w:r>
    </w:p>
    <w:p w:rsidR="0069099B" w:rsidRPr="00905A44" w:rsidRDefault="0069099B" w:rsidP="00E131D6">
      <w:pPr>
        <w:autoSpaceDE w:val="0"/>
        <w:autoSpaceDN w:val="0"/>
        <w:adjustRightInd w:val="0"/>
        <w:spacing w:before="120" w:after="120" w:line="240" w:lineRule="auto"/>
        <w:jc w:val="both"/>
        <w:rPr>
          <w:rFonts w:cs="Arial"/>
        </w:rPr>
      </w:pPr>
      <w:r w:rsidRPr="00991C14">
        <w:rPr>
          <w:rFonts w:cs="Arial"/>
          <w:i/>
        </w:rPr>
        <w:t>Haluttavimmat vaikutukset</w:t>
      </w:r>
      <w:r w:rsidRPr="00905A44">
        <w:rPr>
          <w:rFonts w:cs="Arial"/>
        </w:rPr>
        <w:t xml:space="preserve"> löytyivät arvioinnissa</w:t>
      </w:r>
      <w:r w:rsidR="00434B5F">
        <w:rPr>
          <w:rFonts w:cs="Arial"/>
        </w:rPr>
        <w:t xml:space="preserve"> C. Kainuu </w:t>
      </w:r>
      <w:proofErr w:type="spellStart"/>
      <w:r w:rsidR="00434B5F">
        <w:rPr>
          <w:rFonts w:cs="Arial"/>
        </w:rPr>
        <w:t>rules</w:t>
      </w:r>
      <w:proofErr w:type="spellEnd"/>
      <w:r w:rsidR="00434B5F">
        <w:rPr>
          <w:rFonts w:cs="Arial"/>
        </w:rPr>
        <w:t xml:space="preserve"> </w:t>
      </w:r>
      <w:r w:rsidRPr="00905A44">
        <w:rPr>
          <w:rFonts w:cs="Arial"/>
        </w:rPr>
        <w:t>-tulevaisuuden vaihtoehdosta. Sen suuntaisesti edeten Kainuulla olisi mahdollisuus moninkertaiseen energiaomavaraisuuteen, palkat ja hyvinvointi jäisi alueelle. Vaihtoehdon vaikutukset olisivat pelkästään myönteisiä.</w:t>
      </w:r>
    </w:p>
    <w:p w:rsidR="0069099B" w:rsidRPr="00905A44" w:rsidRDefault="0069099B" w:rsidP="0069099B">
      <w:pPr>
        <w:autoSpaceDE w:val="0"/>
        <w:autoSpaceDN w:val="0"/>
        <w:adjustRightInd w:val="0"/>
        <w:spacing w:after="0" w:line="240" w:lineRule="auto"/>
        <w:rPr>
          <w:rFonts w:cs="Arial"/>
        </w:rPr>
      </w:pPr>
    </w:p>
    <w:p w:rsidR="00E131D6" w:rsidRDefault="0069099B" w:rsidP="00E131D6">
      <w:pPr>
        <w:autoSpaceDE w:val="0"/>
        <w:autoSpaceDN w:val="0"/>
        <w:adjustRightInd w:val="0"/>
        <w:spacing w:before="120" w:after="120" w:line="240" w:lineRule="auto"/>
        <w:jc w:val="both"/>
        <w:rPr>
          <w:rFonts w:cs="Arial"/>
        </w:rPr>
      </w:pPr>
      <w:r w:rsidRPr="00905A44">
        <w:rPr>
          <w:rFonts w:cs="Arial"/>
        </w:rPr>
        <w:t>B. Venäjä ja Kiina k</w:t>
      </w:r>
      <w:r w:rsidR="00434B5F">
        <w:rPr>
          <w:rFonts w:cs="Arial"/>
        </w:rPr>
        <w:t>asvun vetureina -</w:t>
      </w:r>
      <w:r w:rsidRPr="00905A44">
        <w:rPr>
          <w:rFonts w:cs="Arial"/>
        </w:rPr>
        <w:t xml:space="preserve">vaihtoehdon mukaan edeten </w:t>
      </w:r>
      <w:proofErr w:type="gramStart"/>
      <w:r w:rsidRPr="00905A44">
        <w:rPr>
          <w:rFonts w:cs="Arial"/>
        </w:rPr>
        <w:t>koituisi</w:t>
      </w:r>
      <w:proofErr w:type="gramEnd"/>
      <w:r w:rsidRPr="00905A44">
        <w:rPr>
          <w:rFonts w:cs="Arial"/>
        </w:rPr>
        <w:t xml:space="preserve"> alueelle paljon myönteisiä, myös hyvin merkittäviä taloudellisia, vaikutuksia. Kasvun ja hyvinvoinnin lisäys voisi kuitenkin päätyä pääosin myös suurten toimijoiden, kiinalaisten ja venäläisten käsiin ja paikallisten pienten yrittäjien toimintaedellytykset heikkenisivät alueella. Globaalien toimijoiden keskittyessä globaaliin kysyntään, </w:t>
      </w:r>
      <w:r w:rsidRPr="00905A44">
        <w:rPr>
          <w:rFonts w:cs="Arial"/>
        </w:rPr>
        <w:lastRenderedPageBreak/>
        <w:t>paikallinen kysyntä ja palveluntarpeet saattaisivat jäädä ilman huomiota ja palvelutarjontaa.</w:t>
      </w:r>
      <w:r>
        <w:rPr>
          <w:rFonts w:cs="Arial"/>
        </w:rPr>
        <w:t xml:space="preserve"> Vaihtoehto oli joukosta </w:t>
      </w:r>
      <w:r w:rsidRPr="00991C14">
        <w:rPr>
          <w:rFonts w:cs="Arial"/>
          <w:i/>
        </w:rPr>
        <w:t>epäuskottavin</w:t>
      </w:r>
      <w:r>
        <w:rPr>
          <w:rFonts w:cs="Arial"/>
        </w:rPr>
        <w:t>.</w:t>
      </w:r>
    </w:p>
    <w:p w:rsidR="0069099B" w:rsidRPr="00905A44" w:rsidRDefault="0069099B" w:rsidP="00E131D6">
      <w:pPr>
        <w:autoSpaceDE w:val="0"/>
        <w:autoSpaceDN w:val="0"/>
        <w:adjustRightInd w:val="0"/>
        <w:spacing w:before="120" w:after="120" w:line="240" w:lineRule="auto"/>
        <w:jc w:val="both"/>
        <w:rPr>
          <w:rFonts w:cs="Arial"/>
        </w:rPr>
      </w:pPr>
      <w:r w:rsidRPr="00905A44">
        <w:rPr>
          <w:rFonts w:cs="Arial"/>
        </w:rPr>
        <w:t>D. Matkailu ja asuminen keskiössä Kai</w:t>
      </w:r>
      <w:r w:rsidR="00434B5F">
        <w:rPr>
          <w:rFonts w:cs="Arial"/>
        </w:rPr>
        <w:t>nuussa -</w:t>
      </w:r>
      <w:r>
        <w:rPr>
          <w:rFonts w:cs="Arial"/>
        </w:rPr>
        <w:t>skenaario nähtiin turhan</w:t>
      </w:r>
      <w:r w:rsidRPr="00991C14">
        <w:rPr>
          <w:rFonts w:cs="Arial"/>
          <w:i/>
        </w:rPr>
        <w:t xml:space="preserve"> </w:t>
      </w:r>
      <w:r w:rsidRPr="001023E8">
        <w:rPr>
          <w:rFonts w:cs="Arial"/>
        </w:rPr>
        <w:t xml:space="preserve">kapeana </w:t>
      </w:r>
      <w:r w:rsidRPr="00905A44">
        <w:rPr>
          <w:rFonts w:cs="Arial"/>
        </w:rPr>
        <w:t>tulevaisuuden vaihtoehtona, mikäli vain asumiseen ja matkailuun panostetaan. Hyvinvointipalvelujen lisääntymistä ja suvaitsevaisuuden kasvua pidettiin sen myönteisinä vaikutuksina. Vaihtoehdon mukaisen kehityksen toteuttamiseksi yhteiskunnan maankäytön ohjaukseen tarvittaisiin selkeitä muutoksia.</w:t>
      </w:r>
    </w:p>
    <w:p w:rsidR="006130F8" w:rsidRDefault="0069099B" w:rsidP="00E131D6">
      <w:pPr>
        <w:autoSpaceDE w:val="0"/>
        <w:autoSpaceDN w:val="0"/>
        <w:adjustRightInd w:val="0"/>
        <w:spacing w:after="0" w:line="240" w:lineRule="auto"/>
        <w:jc w:val="both"/>
        <w:rPr>
          <w:rFonts w:cs="Arial"/>
        </w:rPr>
      </w:pPr>
      <w:r>
        <w:rPr>
          <w:rFonts w:cs="Arial"/>
        </w:rPr>
        <w:t>Arvioinnissaan</w:t>
      </w:r>
      <w:r w:rsidRPr="00905A44">
        <w:rPr>
          <w:rFonts w:cs="Arial"/>
        </w:rPr>
        <w:t xml:space="preserve"> SOVA -ryhmä korostaa </w:t>
      </w:r>
      <w:r w:rsidRPr="001023E8">
        <w:rPr>
          <w:rFonts w:cs="Arial"/>
        </w:rPr>
        <w:t xml:space="preserve">uskon ja sitoutumisen merkitystä halutun kehityssuunnan sekä valittujen kehittämistoimien toteuttamisessa ja sen mukaisten tavoitteiden toteutumisessa.  Negatiivisen kehityksen kierteen vastustamiseen tarvitaan intoa, innostusta sekä riskinottohalua ja </w:t>
      </w:r>
      <w:proofErr w:type="gramStart"/>
      <w:r w:rsidRPr="001023E8">
        <w:rPr>
          <w:rFonts w:cs="Arial"/>
        </w:rPr>
        <w:t>–kykyä</w:t>
      </w:r>
      <w:proofErr w:type="gramEnd"/>
      <w:r w:rsidRPr="001023E8">
        <w:rPr>
          <w:rFonts w:cs="Arial"/>
        </w:rPr>
        <w:t>.</w:t>
      </w:r>
    </w:p>
    <w:p w:rsidR="006130F8" w:rsidRDefault="006130F8" w:rsidP="00124E0C">
      <w:pPr>
        <w:pStyle w:val="Otsikko2"/>
      </w:pPr>
      <w:bookmarkStart w:id="17" w:name="_Toc382988559"/>
      <w:r>
        <w:t xml:space="preserve">Kainuu-ohjelman </w:t>
      </w:r>
      <w:r w:rsidR="001142AE">
        <w:t>missio</w:t>
      </w:r>
      <w:bookmarkEnd w:id="17"/>
      <w:r>
        <w:t xml:space="preserve"> </w:t>
      </w:r>
    </w:p>
    <w:p w:rsidR="006130F8" w:rsidRPr="006C0FCA" w:rsidRDefault="006130F8" w:rsidP="00124E0C">
      <w:pPr>
        <w:kinsoku w:val="0"/>
        <w:overflowPunct w:val="0"/>
        <w:spacing w:before="120" w:after="0" w:line="240" w:lineRule="auto"/>
        <w:contextualSpacing/>
        <w:jc w:val="both"/>
        <w:textAlignment w:val="baseline"/>
        <w:rPr>
          <w:rFonts w:eastAsia="Times New Roman" w:cs="Arial"/>
          <w:lang w:eastAsia="fi-FI"/>
        </w:rPr>
      </w:pPr>
      <w:r w:rsidRPr="00AA1A82">
        <w:rPr>
          <w:rFonts w:cs="Arial"/>
        </w:rPr>
        <w:t>Maakunnan suunnittelu ja kehittäminen perustuu alueen asukkaiden ja kuntien pohjalta läht</w:t>
      </w:r>
      <w:r w:rsidR="00AA1A82" w:rsidRPr="00AA1A82">
        <w:rPr>
          <w:rFonts w:cs="Arial"/>
        </w:rPr>
        <w:t>evään, alhaalta ylös suuntautuvaan</w:t>
      </w:r>
      <w:r w:rsidRPr="00AA1A82">
        <w:rPr>
          <w:rFonts w:cs="Arial"/>
        </w:rPr>
        <w:t xml:space="preserve"> toimintamalliin, endogeeniseen aluekehittämismalliin,</w:t>
      </w:r>
      <w:r w:rsidR="00AA1A82" w:rsidRPr="00AA1A82">
        <w:rPr>
          <w:rFonts w:eastAsia="Times New Roman" w:cs="Arial"/>
          <w:lang w:eastAsia="fi-FI"/>
        </w:rPr>
        <w:t xml:space="preserve"> jossa korostetaan</w:t>
      </w:r>
      <w:r w:rsidRPr="00AA1A82">
        <w:rPr>
          <w:rFonts w:eastAsia="Times New Roman" w:cs="Arial"/>
          <w:lang w:eastAsia="fi-FI"/>
        </w:rPr>
        <w:t xml:space="preserve"> kykyä hallita paikallisia resursseja, luoda uusia resursseja, tuottaa paikallisia innovaatioita sekä kykyä mobilisoida alueen resurssit ja kompetenssit samaan suuntaan. Siis </w:t>
      </w:r>
      <w:r w:rsidRPr="00AA1A82">
        <w:rPr>
          <w:rFonts w:cs="Arial"/>
        </w:rPr>
        <w:t>myös muiden maakuntastrategiaan perustuvat osaohjelmat tulee olla maakuntahallinnon poliittisesti hyväksymiä. Aluekehityslaki määrittelee maakuntasuunnitelman ja -ohjelman juridisen aseman suhteessa EU:n rakennerahasto- ja muihin ohjelmiin. Oleellista maakuntasuun</w:t>
      </w:r>
      <w:r w:rsidR="00124E0C" w:rsidRPr="00AA1A82">
        <w:rPr>
          <w:rFonts w:cs="Arial"/>
        </w:rPr>
        <w:t xml:space="preserve">nitelmassa ja -ohjelmassa, </w:t>
      </w:r>
      <w:r w:rsidR="00E131D6">
        <w:rPr>
          <w:rFonts w:cs="Arial"/>
        </w:rPr>
        <w:t xml:space="preserve">siis </w:t>
      </w:r>
      <w:r w:rsidRPr="00AA1A82">
        <w:rPr>
          <w:rFonts w:cs="Arial"/>
        </w:rPr>
        <w:t>Kainuu-ohjelmassa</w:t>
      </w:r>
      <w:r w:rsidR="00124E0C" w:rsidRPr="00AA1A82">
        <w:rPr>
          <w:rFonts w:cs="Arial"/>
        </w:rPr>
        <w:t>,</w:t>
      </w:r>
      <w:r w:rsidRPr="00AA1A82">
        <w:rPr>
          <w:rFonts w:cs="Arial"/>
        </w:rPr>
        <w:t xml:space="preserve"> on, että se edustaa maakunnan poliittista tahtotilaa eli se on maakuntavaltuuston hyväksymä. Aluekehityslaki velvoittaa viranomaisia ottamaan maakuntaohjelman huomioon omissa aluekehittä</w:t>
      </w:r>
      <w:r w:rsidR="00124E0C" w:rsidRPr="00AA1A82">
        <w:rPr>
          <w:rFonts w:cs="Arial"/>
        </w:rPr>
        <w:t xml:space="preserve">mistä koskevissa suunnitelmissa, mikä </w:t>
      </w:r>
      <w:r w:rsidR="009D6C5B" w:rsidRPr="00AA1A82">
        <w:rPr>
          <w:rFonts w:cs="Arial"/>
        </w:rPr>
        <w:t>tekee ohjelmasta vahvan kehittämisvälineen ja</w:t>
      </w:r>
      <w:r w:rsidR="009D6C5B">
        <w:rPr>
          <w:rFonts w:cs="Arial"/>
        </w:rPr>
        <w:t xml:space="preserve"> antaa Kainuun liitolle vahvan mission Kainuun kehittämisessä.</w:t>
      </w:r>
    </w:p>
    <w:p w:rsidR="006130F8" w:rsidRPr="00BE605E" w:rsidRDefault="006130F8" w:rsidP="006130F8">
      <w:pPr>
        <w:autoSpaceDE w:val="0"/>
        <w:autoSpaceDN w:val="0"/>
        <w:adjustRightInd w:val="0"/>
        <w:spacing w:after="0" w:line="240" w:lineRule="auto"/>
        <w:rPr>
          <w:rFonts w:cs="Arial"/>
        </w:rPr>
      </w:pPr>
    </w:p>
    <w:p w:rsidR="006130F8" w:rsidRPr="00BE605E" w:rsidRDefault="006130F8" w:rsidP="006130F8">
      <w:pPr>
        <w:autoSpaceDE w:val="0"/>
        <w:autoSpaceDN w:val="0"/>
        <w:adjustRightInd w:val="0"/>
        <w:spacing w:after="0" w:line="240" w:lineRule="auto"/>
        <w:jc w:val="center"/>
        <w:rPr>
          <w:rFonts w:cs="Arial"/>
        </w:rPr>
      </w:pPr>
      <w:r>
        <w:rPr>
          <w:rFonts w:cs="Arial"/>
          <w:noProof/>
          <w:lang w:eastAsia="fi-FI"/>
        </w:rPr>
        <w:drawing>
          <wp:inline distT="0" distB="0" distL="0" distR="0" wp14:anchorId="71C5735A" wp14:editId="3EE72EC5">
            <wp:extent cx="5320030" cy="2802890"/>
            <wp:effectExtent l="19050" t="19050" r="13970" b="16510"/>
            <wp:docPr id="1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6"/>
                    <a:srcRect/>
                    <a:stretch>
                      <a:fillRect/>
                    </a:stretch>
                  </pic:blipFill>
                  <pic:spPr bwMode="auto">
                    <a:xfrm>
                      <a:off x="0" y="0"/>
                      <a:ext cx="5320030" cy="2802890"/>
                    </a:xfrm>
                    <a:prstGeom prst="rect">
                      <a:avLst/>
                    </a:prstGeom>
                    <a:noFill/>
                    <a:ln w="9525" cmpd="sng">
                      <a:solidFill>
                        <a:srgbClr val="000000"/>
                      </a:solidFill>
                      <a:miter lim="800000"/>
                      <a:headEnd/>
                      <a:tailEnd/>
                    </a:ln>
                    <a:effectLst/>
                  </pic:spPr>
                </pic:pic>
              </a:graphicData>
            </a:graphic>
          </wp:inline>
        </w:drawing>
      </w:r>
    </w:p>
    <w:p w:rsidR="0069099B" w:rsidRDefault="006130F8" w:rsidP="006130F8">
      <w:pPr>
        <w:rPr>
          <w:color w:val="7030A0"/>
        </w:rPr>
      </w:pPr>
      <w:r w:rsidRPr="006130F8">
        <w:rPr>
          <w:b/>
        </w:rPr>
        <w:t>Kuva 6.</w:t>
      </w:r>
      <w:r w:rsidR="00617C64">
        <w:t xml:space="preserve"> Maakuntasuunnitelman ja -</w:t>
      </w:r>
      <w:r w:rsidRPr="00EC517C">
        <w:t xml:space="preserve">ohjelman suhde muihin ohjelmiin </w:t>
      </w:r>
      <w:r w:rsidRPr="00EC517C">
        <w:rPr>
          <w:color w:val="7030A0"/>
        </w:rPr>
        <w:t>(Huom. kuvaa päivitetään)</w:t>
      </w:r>
    </w:p>
    <w:p w:rsidR="008A36C1" w:rsidRPr="008A36C1" w:rsidRDefault="00052DC0" w:rsidP="008A36C1">
      <w:pPr>
        <w:autoSpaceDE w:val="0"/>
        <w:autoSpaceDN w:val="0"/>
        <w:adjustRightInd w:val="0"/>
        <w:spacing w:after="0" w:line="240" w:lineRule="auto"/>
        <w:jc w:val="both"/>
        <w:rPr>
          <w:rFonts w:cs="Arial"/>
          <w:lang w:eastAsia="fi-FI"/>
        </w:rPr>
      </w:pPr>
      <w:r>
        <w:rPr>
          <w:rFonts w:cs="Arial"/>
          <w:lang w:eastAsia="fi-FI"/>
        </w:rPr>
        <w:t>Kainuun aluekehittämi</w:t>
      </w:r>
      <w:r w:rsidR="00EF7E66">
        <w:rPr>
          <w:rFonts w:cs="Arial"/>
          <w:lang w:eastAsia="fi-FI"/>
        </w:rPr>
        <w:t>sen tehtävä</w:t>
      </w:r>
      <w:r>
        <w:rPr>
          <w:rFonts w:cs="Arial"/>
          <w:lang w:eastAsia="fi-FI"/>
        </w:rPr>
        <w:t xml:space="preserve"> voidaan nähdä</w:t>
      </w:r>
      <w:r w:rsidRPr="00052DC0">
        <w:rPr>
          <w:rFonts w:cs="Arial"/>
          <w:lang w:eastAsia="fi-FI"/>
        </w:rPr>
        <w:t xml:space="preserve"> yhdentävää</w:t>
      </w:r>
      <w:r>
        <w:rPr>
          <w:rFonts w:cs="Arial"/>
          <w:lang w:eastAsia="fi-FI"/>
        </w:rPr>
        <w:t xml:space="preserve">, </w:t>
      </w:r>
      <w:r w:rsidRPr="00052DC0">
        <w:rPr>
          <w:rFonts w:cs="Arial"/>
          <w:lang w:eastAsia="fi-FI"/>
        </w:rPr>
        <w:t>i</w:t>
      </w:r>
      <w:r>
        <w:rPr>
          <w:rFonts w:cs="Arial"/>
          <w:lang w:eastAsia="fi-FI"/>
        </w:rPr>
        <w:t xml:space="preserve">ntegroivaa kehitystä koossapitävänä </w:t>
      </w:r>
      <w:r w:rsidR="00EF7E66">
        <w:rPr>
          <w:rFonts w:cs="Arial"/>
          <w:lang w:eastAsia="fi-FI"/>
        </w:rPr>
        <w:t>aluekehitystehtävänä</w:t>
      </w:r>
      <w:r>
        <w:rPr>
          <w:rFonts w:cs="Arial"/>
          <w:lang w:eastAsia="fi-FI"/>
        </w:rPr>
        <w:t xml:space="preserve">, jota tuetaan </w:t>
      </w:r>
      <w:r w:rsidR="00EF7E66">
        <w:rPr>
          <w:rFonts w:cs="Arial"/>
          <w:lang w:eastAsia="fi-FI"/>
        </w:rPr>
        <w:t xml:space="preserve">aluekehityshankkeiden </w:t>
      </w:r>
      <w:r w:rsidR="0042336D">
        <w:rPr>
          <w:rFonts w:cs="Arial"/>
          <w:lang w:eastAsia="fi-FI"/>
        </w:rPr>
        <w:t xml:space="preserve">ja kaavoituksen </w:t>
      </w:r>
      <w:r w:rsidR="00EF7E66">
        <w:rPr>
          <w:rFonts w:cs="Arial"/>
          <w:lang w:eastAsia="fi-FI"/>
        </w:rPr>
        <w:t xml:space="preserve">lisäksi myös </w:t>
      </w:r>
      <w:r>
        <w:rPr>
          <w:rFonts w:cs="Arial"/>
          <w:lang w:eastAsia="fi-FI"/>
        </w:rPr>
        <w:t xml:space="preserve">erilaisilla </w:t>
      </w:r>
      <w:r w:rsidR="00EF7E66">
        <w:rPr>
          <w:rFonts w:cs="Arial"/>
          <w:lang w:eastAsia="fi-FI"/>
        </w:rPr>
        <w:t xml:space="preserve">muilla ”hankkeilla”, erityisesti </w:t>
      </w:r>
      <w:r w:rsidR="008A36C1">
        <w:rPr>
          <w:rFonts w:cs="Arial"/>
          <w:lang w:eastAsia="fi-FI"/>
        </w:rPr>
        <w:t xml:space="preserve">alueellisella </w:t>
      </w:r>
      <w:r w:rsidR="00EF7E66">
        <w:rPr>
          <w:rFonts w:cs="Arial"/>
          <w:lang w:eastAsia="fi-FI"/>
        </w:rPr>
        <w:t xml:space="preserve">edunvalvonnalla. Valtakunnan tasolta </w:t>
      </w:r>
      <w:r w:rsidR="0042336D">
        <w:rPr>
          <w:rFonts w:cs="Arial"/>
          <w:lang w:eastAsia="fi-FI"/>
        </w:rPr>
        <w:t xml:space="preserve">alueellista kehitystä </w:t>
      </w:r>
      <w:r w:rsidR="00EF7E66">
        <w:rPr>
          <w:rFonts w:cs="Arial"/>
          <w:lang w:eastAsia="fi-FI"/>
        </w:rPr>
        <w:t>ohjaavan s</w:t>
      </w:r>
      <w:r w:rsidRPr="00052DC0">
        <w:rPr>
          <w:rFonts w:cs="Arial"/>
          <w:lang w:eastAsia="fi-FI"/>
        </w:rPr>
        <w:t xml:space="preserve">uunnittelukoneiston (top </w:t>
      </w:r>
      <w:proofErr w:type="spellStart"/>
      <w:r w:rsidRPr="00052DC0">
        <w:rPr>
          <w:rFonts w:cs="Arial"/>
          <w:lang w:eastAsia="fi-FI"/>
        </w:rPr>
        <w:t>down</w:t>
      </w:r>
      <w:proofErr w:type="spellEnd"/>
      <w:r w:rsidRPr="00052DC0">
        <w:rPr>
          <w:rFonts w:cs="Arial"/>
          <w:lang w:eastAsia="fi-FI"/>
        </w:rPr>
        <w:t>) ja alhaalta ylös suunta</w:t>
      </w:r>
      <w:r w:rsidR="00EF7E66">
        <w:rPr>
          <w:rFonts w:cs="Arial"/>
          <w:lang w:eastAsia="fi-FI"/>
        </w:rPr>
        <w:t>utuvan (</w:t>
      </w:r>
      <w:proofErr w:type="spellStart"/>
      <w:r w:rsidR="00EF7E66">
        <w:rPr>
          <w:rFonts w:cs="Arial"/>
          <w:lang w:eastAsia="fi-FI"/>
        </w:rPr>
        <w:t>bottom</w:t>
      </w:r>
      <w:proofErr w:type="spellEnd"/>
      <w:r w:rsidR="00EF7E66">
        <w:rPr>
          <w:rFonts w:cs="Arial"/>
          <w:lang w:eastAsia="fi-FI"/>
        </w:rPr>
        <w:t xml:space="preserve"> </w:t>
      </w:r>
      <w:proofErr w:type="spellStart"/>
      <w:r w:rsidR="00EF7E66">
        <w:rPr>
          <w:rFonts w:cs="Arial"/>
          <w:lang w:eastAsia="fi-FI"/>
        </w:rPr>
        <w:t>up</w:t>
      </w:r>
      <w:proofErr w:type="spellEnd"/>
      <w:r w:rsidR="00EF7E66">
        <w:rPr>
          <w:rFonts w:cs="Arial"/>
          <w:lang w:eastAsia="fi-FI"/>
        </w:rPr>
        <w:t xml:space="preserve">) endogeenisen </w:t>
      </w:r>
      <w:r w:rsidRPr="00052DC0">
        <w:rPr>
          <w:rFonts w:cs="Arial"/>
          <w:lang w:eastAsia="fi-FI"/>
        </w:rPr>
        <w:t>kehittämistarpeen välissä, tulkitsijana ja välitt</w:t>
      </w:r>
      <w:r w:rsidR="0042336D">
        <w:rPr>
          <w:rFonts w:cs="Arial"/>
          <w:lang w:eastAsia="fi-FI"/>
        </w:rPr>
        <w:t>äjänä</w:t>
      </w:r>
      <w:r w:rsidR="000425D7">
        <w:rPr>
          <w:rFonts w:cs="Arial"/>
          <w:lang w:eastAsia="fi-FI"/>
        </w:rPr>
        <w:t xml:space="preserve"> sekä ennakoijana</w:t>
      </w:r>
      <w:r w:rsidR="0042336D">
        <w:rPr>
          <w:rFonts w:cs="Arial"/>
          <w:lang w:eastAsia="fi-FI"/>
        </w:rPr>
        <w:t xml:space="preserve">, on </w:t>
      </w:r>
      <w:r w:rsidR="000425D7">
        <w:rPr>
          <w:rFonts w:cs="Arial"/>
          <w:lang w:eastAsia="fi-FI"/>
        </w:rPr>
        <w:t>Kainuun</w:t>
      </w:r>
      <w:r w:rsidR="0042336D">
        <w:rPr>
          <w:rFonts w:cs="Arial"/>
          <w:lang w:eastAsia="fi-FI"/>
        </w:rPr>
        <w:t xml:space="preserve"> liitolla haastava tehtävä</w:t>
      </w:r>
      <w:r w:rsidRPr="00052DC0">
        <w:rPr>
          <w:rFonts w:cs="Arial"/>
          <w:lang w:eastAsia="fi-FI"/>
        </w:rPr>
        <w:t xml:space="preserve">. </w:t>
      </w:r>
      <w:r w:rsidR="008A36C1">
        <w:rPr>
          <w:rFonts w:cs="Arial"/>
          <w:lang w:eastAsia="fi-FI"/>
        </w:rPr>
        <w:t xml:space="preserve">Alueellinen strategia tulisi nähdä kommunikatiivisina </w:t>
      </w:r>
      <w:r w:rsidR="008A36C1" w:rsidRPr="008A36C1">
        <w:rPr>
          <w:rFonts w:cs="Arial"/>
          <w:lang w:eastAsia="fi-FI"/>
        </w:rPr>
        <w:t xml:space="preserve">prosesseina, joissa </w:t>
      </w:r>
      <w:r w:rsidR="008A36C1">
        <w:rPr>
          <w:rFonts w:cs="Arial"/>
          <w:lang w:eastAsia="fi-FI"/>
        </w:rPr>
        <w:t>suunnitelmat</w:t>
      </w:r>
      <w:r w:rsidR="00FD240C">
        <w:rPr>
          <w:rFonts w:cs="Arial"/>
          <w:lang w:eastAsia="fi-FI"/>
        </w:rPr>
        <w:t xml:space="preserve"> ja ohjelmat</w:t>
      </w:r>
      <w:r w:rsidR="008A36C1">
        <w:rPr>
          <w:rFonts w:cs="Arial"/>
          <w:lang w:eastAsia="fi-FI"/>
        </w:rPr>
        <w:t xml:space="preserve"> muodostavat vain yhden osan. </w:t>
      </w:r>
      <w:r w:rsidR="00FD240C">
        <w:rPr>
          <w:rFonts w:cs="Arial"/>
          <w:lang w:eastAsia="fi-FI"/>
        </w:rPr>
        <w:t>Alueellisen k</w:t>
      </w:r>
      <w:r w:rsidR="008A36C1">
        <w:rPr>
          <w:rFonts w:cs="Arial"/>
          <w:lang w:eastAsia="fi-FI"/>
        </w:rPr>
        <w:t>ehittämistyön strategisia lähtökohtia voidaan</w:t>
      </w:r>
      <w:r w:rsidR="00003EE9">
        <w:rPr>
          <w:rFonts w:cs="Arial"/>
          <w:lang w:eastAsia="fi-FI"/>
        </w:rPr>
        <w:t xml:space="preserve"> syventää kysymällä</w:t>
      </w:r>
      <w:r w:rsidR="008A36C1" w:rsidRPr="008A36C1">
        <w:rPr>
          <w:rFonts w:cs="Arial"/>
          <w:lang w:eastAsia="fi-FI"/>
        </w:rPr>
        <w:t>:</w:t>
      </w:r>
    </w:p>
    <w:p w:rsidR="008A36C1" w:rsidRPr="00003EE9" w:rsidRDefault="008A36C1" w:rsidP="0056089A">
      <w:pPr>
        <w:pStyle w:val="Luettelokappale"/>
        <w:numPr>
          <w:ilvl w:val="0"/>
          <w:numId w:val="24"/>
        </w:numPr>
        <w:autoSpaceDE w:val="0"/>
        <w:autoSpaceDN w:val="0"/>
        <w:adjustRightInd w:val="0"/>
        <w:spacing w:after="0" w:line="240" w:lineRule="auto"/>
        <w:rPr>
          <w:rFonts w:cs="Arial"/>
          <w:lang w:eastAsia="fi-FI"/>
        </w:rPr>
      </w:pPr>
      <w:r w:rsidRPr="00003EE9">
        <w:rPr>
          <w:rFonts w:cs="Arial"/>
          <w:lang w:eastAsia="fi-FI"/>
        </w:rPr>
        <w:t>Miten alueellinen strategia sovittaa yhteen monien al</w:t>
      </w:r>
      <w:r w:rsidR="00003EE9" w:rsidRPr="00003EE9">
        <w:rPr>
          <w:rFonts w:cs="Arial"/>
          <w:lang w:eastAsia="fi-FI"/>
        </w:rPr>
        <w:t xml:space="preserve">ueella vaikuttavien ilmaistujen </w:t>
      </w:r>
      <w:r w:rsidRPr="00003EE9">
        <w:rPr>
          <w:rFonts w:cs="Arial"/>
          <w:lang w:eastAsia="fi-FI"/>
        </w:rPr>
        <w:t>ja piilossa olevien strategioiden ”vetovoimat” (visiot ja missiot)?</w:t>
      </w:r>
    </w:p>
    <w:p w:rsidR="008A36C1" w:rsidRPr="00003EE9" w:rsidRDefault="008A36C1" w:rsidP="0056089A">
      <w:pPr>
        <w:pStyle w:val="Luettelokappale"/>
        <w:numPr>
          <w:ilvl w:val="0"/>
          <w:numId w:val="24"/>
        </w:numPr>
        <w:autoSpaceDE w:val="0"/>
        <w:autoSpaceDN w:val="0"/>
        <w:adjustRightInd w:val="0"/>
        <w:spacing w:after="0" w:line="240" w:lineRule="auto"/>
        <w:rPr>
          <w:rFonts w:cs="Arial"/>
          <w:lang w:eastAsia="fi-FI"/>
        </w:rPr>
      </w:pPr>
      <w:r w:rsidRPr="00003EE9">
        <w:rPr>
          <w:rFonts w:cs="Arial"/>
          <w:lang w:eastAsia="fi-FI"/>
        </w:rPr>
        <w:lastRenderedPageBreak/>
        <w:t>Miten strategiaprosessi saadaan toimimaan luovasti erim</w:t>
      </w:r>
      <w:r w:rsidR="00003EE9" w:rsidRPr="00003EE9">
        <w:rPr>
          <w:rFonts w:cs="Arial"/>
          <w:lang w:eastAsia="fi-FI"/>
        </w:rPr>
        <w:t xml:space="preserve">ielisyyksien yhteen sovittajana </w:t>
      </w:r>
      <w:r w:rsidRPr="00003EE9">
        <w:rPr>
          <w:rFonts w:cs="Arial"/>
          <w:lang w:eastAsia="fi-FI"/>
        </w:rPr>
        <w:t>ja uuden yhteisen strategisen tietoisuuden luomisen areenana?</w:t>
      </w:r>
    </w:p>
    <w:p w:rsidR="008A36C1" w:rsidRPr="00003EE9" w:rsidRDefault="008A36C1" w:rsidP="0056089A">
      <w:pPr>
        <w:pStyle w:val="Luettelokappale"/>
        <w:numPr>
          <w:ilvl w:val="0"/>
          <w:numId w:val="24"/>
        </w:numPr>
        <w:autoSpaceDE w:val="0"/>
        <w:autoSpaceDN w:val="0"/>
        <w:adjustRightInd w:val="0"/>
        <w:spacing w:after="0" w:line="240" w:lineRule="auto"/>
        <w:rPr>
          <w:rFonts w:cs="Arial"/>
          <w:lang w:eastAsia="fi-FI"/>
        </w:rPr>
      </w:pPr>
      <w:r w:rsidRPr="00003EE9">
        <w:rPr>
          <w:rFonts w:cs="Arial"/>
          <w:lang w:eastAsia="fi-FI"/>
        </w:rPr>
        <w:t>Mikä motivoi eri tasoilla ja tahoilla toimivia osa</w:t>
      </w:r>
      <w:r w:rsidR="00003EE9" w:rsidRPr="00003EE9">
        <w:rPr>
          <w:rFonts w:cs="Arial"/>
          <w:lang w:eastAsia="fi-FI"/>
        </w:rPr>
        <w:t xml:space="preserve">llisia sitoutumaan alueellisiin </w:t>
      </w:r>
      <w:r w:rsidRPr="00003EE9">
        <w:rPr>
          <w:rFonts w:cs="Arial"/>
          <w:lang w:eastAsia="fi-FI"/>
        </w:rPr>
        <w:t>strategioihin käytännön toiminnan tasolla (ha</w:t>
      </w:r>
      <w:r w:rsidR="00003EE9" w:rsidRPr="00003EE9">
        <w:rPr>
          <w:rFonts w:cs="Arial"/>
          <w:lang w:eastAsia="fi-FI"/>
        </w:rPr>
        <w:t xml:space="preserve">nketasolla) ja uudistamaan näin </w:t>
      </w:r>
      <w:r w:rsidRPr="00003EE9">
        <w:rPr>
          <w:rFonts w:cs="Arial"/>
          <w:lang w:eastAsia="fi-FI"/>
        </w:rPr>
        <w:t>strategioita sisältäpäin?</w:t>
      </w:r>
    </w:p>
    <w:p w:rsidR="008A36C1" w:rsidRDefault="008A36C1" w:rsidP="0056089A">
      <w:pPr>
        <w:pStyle w:val="Luettelokappale"/>
        <w:numPr>
          <w:ilvl w:val="0"/>
          <w:numId w:val="24"/>
        </w:numPr>
        <w:autoSpaceDE w:val="0"/>
        <w:autoSpaceDN w:val="0"/>
        <w:adjustRightInd w:val="0"/>
        <w:spacing w:after="0" w:line="240" w:lineRule="auto"/>
        <w:rPr>
          <w:rFonts w:cs="Arial"/>
          <w:lang w:eastAsia="fi-FI"/>
        </w:rPr>
      </w:pPr>
      <w:r w:rsidRPr="00003EE9">
        <w:rPr>
          <w:rFonts w:cs="Arial"/>
          <w:lang w:eastAsia="fi-FI"/>
        </w:rPr>
        <w:t>Miten ohjelman ylhäältä ohjaus ja hankkeen pa</w:t>
      </w:r>
      <w:r w:rsidR="00003EE9" w:rsidRPr="00003EE9">
        <w:rPr>
          <w:rFonts w:cs="Arial"/>
          <w:lang w:eastAsia="fi-FI"/>
        </w:rPr>
        <w:t xml:space="preserve">ikallinen endogeeninen innostus </w:t>
      </w:r>
      <w:r w:rsidRPr="00003EE9">
        <w:rPr>
          <w:rFonts w:cs="Arial"/>
          <w:lang w:eastAsia="fi-FI"/>
        </w:rPr>
        <w:t>kohtaavat hankesuunnittelustrategiassa?</w:t>
      </w:r>
    </w:p>
    <w:p w:rsidR="005B1ED7" w:rsidRPr="00031A90" w:rsidRDefault="006130F8" w:rsidP="006130F8">
      <w:pPr>
        <w:pStyle w:val="Otsikko1"/>
      </w:pPr>
      <w:bookmarkStart w:id="18" w:name="_Toc382988560"/>
      <w:r>
        <w:t xml:space="preserve">2 </w:t>
      </w:r>
      <w:r w:rsidR="005B1ED7">
        <w:t>K</w:t>
      </w:r>
      <w:r w:rsidR="005B1ED7" w:rsidRPr="00031A90">
        <w:t xml:space="preserve">ainuun </w:t>
      </w:r>
      <w:r w:rsidR="005B1ED7">
        <w:t>kehittämisen visio, arvot ja strategiset tavoitteet</w:t>
      </w:r>
      <w:bookmarkEnd w:id="18"/>
    </w:p>
    <w:p w:rsidR="00435108" w:rsidRDefault="000F490B" w:rsidP="00616560">
      <w:pPr>
        <w:pStyle w:val="Otsikko2"/>
      </w:pPr>
      <w:bookmarkStart w:id="19" w:name="_Toc382988561"/>
      <w:r>
        <w:t>V</w:t>
      </w:r>
      <w:r w:rsidR="00435108" w:rsidRPr="008C33D9">
        <w:t>isio 2035</w:t>
      </w:r>
      <w:bookmarkEnd w:id="19"/>
    </w:p>
    <w:p w:rsidR="000F490B" w:rsidRPr="000F490B" w:rsidRDefault="000F490B" w:rsidP="000F490B">
      <w:pPr>
        <w:pBdr>
          <w:top w:val="single" w:sz="4" w:space="1" w:color="auto"/>
          <w:left w:val="single" w:sz="4" w:space="4" w:color="auto"/>
          <w:bottom w:val="single" w:sz="4" w:space="1" w:color="auto"/>
          <w:right w:val="single" w:sz="4" w:space="4" w:color="auto"/>
        </w:pBdr>
        <w:shd w:val="clear" w:color="auto" w:fill="EEECE1" w:themeFill="background2"/>
      </w:pPr>
    </w:p>
    <w:p w:rsidR="00435108" w:rsidRPr="00727E8E" w:rsidRDefault="00435108" w:rsidP="000F490B">
      <w:pPr>
        <w:pBdr>
          <w:top w:val="single" w:sz="4" w:space="1" w:color="auto"/>
          <w:left w:val="single" w:sz="4" w:space="4" w:color="auto"/>
          <w:bottom w:val="single" w:sz="4" w:space="1" w:color="auto"/>
          <w:right w:val="single" w:sz="4" w:space="4" w:color="auto"/>
        </w:pBdr>
        <w:shd w:val="clear" w:color="auto" w:fill="EEECE1" w:themeFill="background2"/>
        <w:tabs>
          <w:tab w:val="right" w:pos="9638"/>
        </w:tabs>
        <w:spacing w:after="0" w:line="240" w:lineRule="auto"/>
        <w:jc w:val="center"/>
        <w:rPr>
          <w:rFonts w:cs="Arial"/>
          <w:b/>
          <w:bCs/>
          <w:i/>
          <w:sz w:val="28"/>
          <w:szCs w:val="24"/>
        </w:rPr>
      </w:pPr>
      <w:r w:rsidRPr="00727E8E">
        <w:rPr>
          <w:rFonts w:cs="Arial"/>
          <w:b/>
          <w:bCs/>
          <w:sz w:val="28"/>
        </w:rPr>
        <w:t>Hyvinvoiva K</w:t>
      </w:r>
      <w:r w:rsidR="000F490B">
        <w:rPr>
          <w:rFonts w:cs="Arial"/>
          <w:b/>
          <w:bCs/>
          <w:sz w:val="28"/>
        </w:rPr>
        <w:t>ainuu</w:t>
      </w:r>
      <w:r>
        <w:rPr>
          <w:rFonts w:cs="Arial"/>
          <w:b/>
          <w:bCs/>
          <w:sz w:val="28"/>
        </w:rPr>
        <w:br/>
      </w:r>
    </w:p>
    <w:p w:rsidR="00435108" w:rsidRDefault="00435108" w:rsidP="000F490B">
      <w:pPr>
        <w:pBdr>
          <w:top w:val="single" w:sz="4" w:space="1" w:color="auto"/>
          <w:left w:val="single" w:sz="4" w:space="4" w:color="auto"/>
          <w:bottom w:val="single" w:sz="4" w:space="1" w:color="auto"/>
          <w:right w:val="single" w:sz="4" w:space="4" w:color="auto"/>
        </w:pBdr>
        <w:shd w:val="clear" w:color="auto" w:fill="EEECE1" w:themeFill="background2"/>
        <w:tabs>
          <w:tab w:val="right" w:pos="9638"/>
        </w:tabs>
        <w:spacing w:after="0" w:line="240" w:lineRule="auto"/>
        <w:jc w:val="center"/>
        <w:rPr>
          <w:rFonts w:cs="Arial"/>
          <w:b/>
          <w:bCs/>
          <w:i/>
          <w:sz w:val="28"/>
          <w:szCs w:val="24"/>
        </w:rPr>
      </w:pPr>
      <w:r w:rsidRPr="00727E8E">
        <w:rPr>
          <w:rFonts w:cs="Arial"/>
          <w:b/>
          <w:bCs/>
          <w:i/>
          <w:sz w:val="28"/>
          <w:szCs w:val="24"/>
        </w:rPr>
        <w:t>Kainuulaisten hyvinvointi ja elämisen laatu tehdään osaamisella, yrittämisellä ja yhteistyöllä, rohkeasti uudistuen.</w:t>
      </w:r>
    </w:p>
    <w:p w:rsidR="000F490B" w:rsidRPr="00C46F71" w:rsidRDefault="000F490B" w:rsidP="000F490B">
      <w:pPr>
        <w:pBdr>
          <w:top w:val="single" w:sz="4" w:space="1" w:color="auto"/>
          <w:left w:val="single" w:sz="4" w:space="4" w:color="auto"/>
          <w:bottom w:val="single" w:sz="4" w:space="1" w:color="auto"/>
          <w:right w:val="single" w:sz="4" w:space="4" w:color="auto"/>
        </w:pBdr>
        <w:shd w:val="clear" w:color="auto" w:fill="EEECE1" w:themeFill="background2"/>
        <w:tabs>
          <w:tab w:val="right" w:pos="9638"/>
        </w:tabs>
        <w:spacing w:after="0" w:line="240" w:lineRule="auto"/>
        <w:jc w:val="center"/>
        <w:rPr>
          <w:rFonts w:cs="Arial"/>
          <w:b/>
          <w:bCs/>
          <w:i/>
          <w:sz w:val="28"/>
          <w:szCs w:val="24"/>
        </w:rPr>
      </w:pPr>
    </w:p>
    <w:p w:rsidR="00435108" w:rsidRPr="00435108" w:rsidRDefault="00435108" w:rsidP="00435108"/>
    <w:p w:rsidR="0027058D" w:rsidRDefault="008160DA" w:rsidP="00616560">
      <w:pPr>
        <w:pStyle w:val="Otsikko2"/>
      </w:pPr>
      <w:bookmarkStart w:id="20" w:name="_Toc382988562"/>
      <w:r w:rsidRPr="006C5A15">
        <w:t>Kehittämistyötä ohjaavat arvot ja periaatteet</w:t>
      </w:r>
      <w:bookmarkEnd w:id="20"/>
    </w:p>
    <w:p w:rsidR="008160DA" w:rsidRPr="00AA138B" w:rsidRDefault="00AA2E8F" w:rsidP="00AA138B">
      <w:pPr>
        <w:spacing w:before="120" w:line="240" w:lineRule="auto"/>
      </w:pPr>
      <w:r w:rsidRPr="00AA138B">
        <w:t>Kai</w:t>
      </w:r>
      <w:r w:rsidR="000465A8" w:rsidRPr="00AA138B">
        <w:t xml:space="preserve">nuun kehittämistä ohjaaviksi </w:t>
      </w:r>
      <w:r w:rsidR="009D092D" w:rsidRPr="00AA138B">
        <w:t>arvoiksi</w:t>
      </w:r>
      <w:r w:rsidR="009E72A9" w:rsidRPr="00AA138B">
        <w:t xml:space="preserve">, jotka ohjaavat </w:t>
      </w:r>
      <w:r w:rsidR="003D13F3" w:rsidRPr="00AA138B">
        <w:t xml:space="preserve">ohjelman ja sen toimeenpanon </w:t>
      </w:r>
      <w:r w:rsidR="009E72A9" w:rsidRPr="00AA138B">
        <w:t>valintoja</w:t>
      </w:r>
      <w:r w:rsidR="003D13F3" w:rsidRPr="00AA138B">
        <w:t>, projektisyklin eri vaiheissa,</w:t>
      </w:r>
      <w:r w:rsidR="009E72A9" w:rsidRPr="00AA138B">
        <w:t xml:space="preserve"> matkalla kohti visiota,</w:t>
      </w:r>
      <w:r w:rsidR="009D092D" w:rsidRPr="00AA138B">
        <w:t xml:space="preserve"> o</w:t>
      </w:r>
      <w:r w:rsidR="004D16A0" w:rsidRPr="00AA138B">
        <w:t>vat</w:t>
      </w:r>
      <w:r w:rsidR="004D16A0" w:rsidRPr="00AA138B">
        <w:rPr>
          <w:rFonts w:cs="Arial"/>
          <w:bCs/>
        </w:rPr>
        <w:t xml:space="preserve"> valmisteluprosessissa</w:t>
      </w:r>
      <w:r w:rsidR="00F32194" w:rsidRPr="00AA138B">
        <w:rPr>
          <w:rFonts w:cs="Arial"/>
          <w:bCs/>
        </w:rPr>
        <w:t xml:space="preserve"> nousseet</w:t>
      </w:r>
      <w:r w:rsidRPr="00AA138B">
        <w:rPr>
          <w:rFonts w:cs="Arial"/>
          <w:bCs/>
        </w:rPr>
        <w:t>:</w:t>
      </w:r>
    </w:p>
    <w:p w:rsidR="0098065B" w:rsidRPr="00616560" w:rsidRDefault="0098065B" w:rsidP="0056089A">
      <w:pPr>
        <w:pStyle w:val="Luettelokappale"/>
        <w:numPr>
          <w:ilvl w:val="0"/>
          <w:numId w:val="23"/>
        </w:numPr>
        <w:spacing w:line="240" w:lineRule="auto"/>
        <w:rPr>
          <w:rFonts w:cs="Arial"/>
        </w:rPr>
      </w:pPr>
      <w:r w:rsidRPr="00616560">
        <w:rPr>
          <w:rFonts w:cs="Arial"/>
          <w:bCs/>
        </w:rPr>
        <w:t>uudistuminen ja luovuus</w:t>
      </w:r>
    </w:p>
    <w:p w:rsidR="00F9113C" w:rsidRPr="00616560" w:rsidRDefault="00F9113C" w:rsidP="0056089A">
      <w:pPr>
        <w:pStyle w:val="Luettelokappale"/>
        <w:numPr>
          <w:ilvl w:val="0"/>
          <w:numId w:val="23"/>
        </w:numPr>
        <w:spacing w:line="240" w:lineRule="auto"/>
        <w:rPr>
          <w:rFonts w:cs="Arial"/>
        </w:rPr>
      </w:pPr>
      <w:r w:rsidRPr="00616560">
        <w:rPr>
          <w:rFonts w:cs="Arial"/>
          <w:bCs/>
        </w:rPr>
        <w:t xml:space="preserve">kehitysmyönteisyys ja rohkeus </w:t>
      </w:r>
    </w:p>
    <w:p w:rsidR="000465A8" w:rsidRPr="00616560" w:rsidRDefault="000465A8" w:rsidP="0056089A">
      <w:pPr>
        <w:pStyle w:val="Luettelokappale"/>
        <w:numPr>
          <w:ilvl w:val="0"/>
          <w:numId w:val="23"/>
        </w:numPr>
        <w:spacing w:line="240" w:lineRule="auto"/>
        <w:rPr>
          <w:rFonts w:cs="Arial"/>
        </w:rPr>
      </w:pPr>
      <w:r w:rsidRPr="00616560">
        <w:rPr>
          <w:rFonts w:cs="Arial"/>
          <w:bCs/>
        </w:rPr>
        <w:t>positiivisuus ja kannustavuus sekä suvaitsevaisuus</w:t>
      </w:r>
    </w:p>
    <w:p w:rsidR="00F9113C" w:rsidRPr="00945FF0" w:rsidRDefault="000465A8" w:rsidP="0056089A">
      <w:pPr>
        <w:pStyle w:val="Luettelokappale"/>
        <w:numPr>
          <w:ilvl w:val="0"/>
          <w:numId w:val="23"/>
        </w:numPr>
        <w:spacing w:line="240" w:lineRule="auto"/>
        <w:rPr>
          <w:rFonts w:cs="Arial"/>
        </w:rPr>
      </w:pPr>
      <w:r w:rsidRPr="00616560">
        <w:rPr>
          <w:rFonts w:cs="Arial"/>
          <w:bCs/>
        </w:rPr>
        <w:t>työ ja yrittäjyys</w:t>
      </w:r>
      <w:r w:rsidR="00616560" w:rsidRPr="00616560">
        <w:rPr>
          <w:rFonts w:cs="Arial"/>
          <w:bCs/>
        </w:rPr>
        <w:t>.</w:t>
      </w:r>
    </w:p>
    <w:p w:rsidR="00EC52EA" w:rsidRDefault="000F490B" w:rsidP="007C097A">
      <w:pPr>
        <w:shd w:val="clear" w:color="auto" w:fill="FFFFFF" w:themeFill="background1"/>
        <w:spacing w:after="0" w:line="240" w:lineRule="auto"/>
        <w:jc w:val="both"/>
        <w:rPr>
          <w:rFonts w:cs="Arial"/>
          <w:iCs/>
        </w:rPr>
      </w:pPr>
      <w:r w:rsidRPr="007C097A">
        <w:rPr>
          <w:rFonts w:cs="Arial"/>
          <w:iCs/>
        </w:rPr>
        <w:t>Lähtökohtana</w:t>
      </w:r>
      <w:r w:rsidR="00EC52EA" w:rsidRPr="007C097A">
        <w:rPr>
          <w:rFonts w:cs="Arial"/>
          <w:iCs/>
        </w:rPr>
        <w:t xml:space="preserve"> maakuntastrategiassa Kainuun hyvinvoinnin saavuttamiseksi </w:t>
      </w:r>
      <w:r w:rsidRPr="007C097A">
        <w:rPr>
          <w:rFonts w:cs="Arial"/>
          <w:iCs/>
        </w:rPr>
        <w:t xml:space="preserve">on kainuulaisen ihmisen </w:t>
      </w:r>
      <w:r w:rsidR="00EC52EA" w:rsidRPr="007C097A">
        <w:rPr>
          <w:rFonts w:cs="Arial"/>
          <w:iCs/>
        </w:rPr>
        <w:t xml:space="preserve">vastuu itsestä, läheisistään sekä lähiympäristöstään. Strategian tavoitteena on tukea </w:t>
      </w:r>
      <w:r w:rsidRPr="007C097A">
        <w:rPr>
          <w:rFonts w:cs="Arial"/>
          <w:iCs/>
        </w:rPr>
        <w:t xml:space="preserve">tätä vastuunottoa ja kannustaa ihmisiä osallistumaan omien kykyjensä ja </w:t>
      </w:r>
      <w:r w:rsidR="006D48BC" w:rsidRPr="007C097A">
        <w:rPr>
          <w:rFonts w:cs="Arial"/>
          <w:i/>
          <w:iCs/>
        </w:rPr>
        <w:t>kehittäjä</w:t>
      </w:r>
      <w:r w:rsidRPr="007C097A">
        <w:rPr>
          <w:rFonts w:cs="Arial"/>
          <w:iCs/>
        </w:rPr>
        <w:t>verkostojensa kautta yhteiseen</w:t>
      </w:r>
      <w:r w:rsidR="00AA138B">
        <w:rPr>
          <w:rFonts w:cs="Arial"/>
          <w:iCs/>
        </w:rPr>
        <w:t xml:space="preserve"> Kainuun</w:t>
      </w:r>
      <w:r w:rsidRPr="007C097A">
        <w:rPr>
          <w:rFonts w:cs="Arial"/>
          <w:iCs/>
        </w:rPr>
        <w:t xml:space="preserve"> kehittämistyöhön.</w:t>
      </w:r>
      <w:r w:rsidR="006D48BC" w:rsidRPr="007C097A">
        <w:rPr>
          <w:rFonts w:cs="Arial"/>
          <w:iCs/>
        </w:rPr>
        <w:t xml:space="preserve"> Näissä verkostoissa myös aluekehittäjät ovat läsnä </w:t>
      </w:r>
      <w:r w:rsidR="00AA138B">
        <w:rPr>
          <w:rFonts w:cs="Arial"/>
          <w:iCs/>
        </w:rPr>
        <w:t xml:space="preserve">tukemassa kehittämisprosesseja </w:t>
      </w:r>
      <w:r w:rsidR="006D48BC" w:rsidRPr="007C097A">
        <w:rPr>
          <w:rFonts w:cs="Arial"/>
          <w:iCs/>
        </w:rPr>
        <w:t>vastuullisissa rooleissaan.</w:t>
      </w:r>
      <w:r w:rsidRPr="007C097A">
        <w:rPr>
          <w:rFonts w:cs="Arial"/>
          <w:iCs/>
        </w:rPr>
        <w:t xml:space="preserve"> </w:t>
      </w:r>
    </w:p>
    <w:p w:rsidR="00EC52EA" w:rsidRPr="00EC52EA" w:rsidRDefault="00EC52EA" w:rsidP="00EC52EA">
      <w:pPr>
        <w:spacing w:after="0" w:line="240" w:lineRule="auto"/>
        <w:rPr>
          <w:rFonts w:cs="Arial"/>
        </w:rPr>
      </w:pPr>
    </w:p>
    <w:p w:rsidR="007A141A" w:rsidRPr="007C097A" w:rsidRDefault="00496867" w:rsidP="007C097A">
      <w:pPr>
        <w:pStyle w:val="Otsikko2"/>
      </w:pPr>
      <w:bookmarkStart w:id="21" w:name="_Toc382988563"/>
      <w:r w:rsidRPr="007C097A">
        <w:t xml:space="preserve">Strategiset tavoitteet </w:t>
      </w:r>
      <w:r w:rsidR="00837282">
        <w:t xml:space="preserve">ja kehittämisen painopisteet </w:t>
      </w:r>
      <w:r w:rsidRPr="007C097A">
        <w:t>2035</w:t>
      </w:r>
      <w:bookmarkEnd w:id="21"/>
    </w:p>
    <w:p w:rsidR="002C5374" w:rsidRPr="007C097A" w:rsidRDefault="003E699B" w:rsidP="00305FC2">
      <w:pPr>
        <w:spacing w:before="120" w:after="120"/>
        <w:jc w:val="both"/>
        <w:rPr>
          <w:rFonts w:cs="Arial"/>
          <w:bCs/>
        </w:rPr>
      </w:pPr>
      <w:r w:rsidRPr="007C097A">
        <w:rPr>
          <w:rFonts w:cs="Arial"/>
        </w:rPr>
        <w:t xml:space="preserve">Tavoitteet rakentuvat loogisesti siten, että </w:t>
      </w:r>
      <w:r w:rsidR="008A1E58" w:rsidRPr="008A1E58">
        <w:rPr>
          <w:rFonts w:cs="Arial"/>
          <w:b/>
        </w:rPr>
        <w:t>1)</w:t>
      </w:r>
      <w:r w:rsidR="008A1E58">
        <w:rPr>
          <w:rFonts w:cs="Arial"/>
        </w:rPr>
        <w:t xml:space="preserve"> </w:t>
      </w:r>
      <w:r w:rsidRPr="007C097A">
        <w:rPr>
          <w:rFonts w:cs="Arial"/>
          <w:b/>
        </w:rPr>
        <w:t>hyvinvointi</w:t>
      </w:r>
      <w:r w:rsidR="00EA031E" w:rsidRPr="007C097A">
        <w:rPr>
          <w:rFonts w:cs="Arial"/>
          <w:b/>
        </w:rPr>
        <w:t>a</w:t>
      </w:r>
      <w:r w:rsidR="00EA031E" w:rsidRPr="007C097A">
        <w:rPr>
          <w:rFonts w:cs="Arial"/>
        </w:rPr>
        <w:t xml:space="preserve"> tuetaan </w:t>
      </w:r>
      <w:r w:rsidR="008A1E58" w:rsidRPr="008A1E58">
        <w:rPr>
          <w:rFonts w:cs="Arial"/>
          <w:b/>
        </w:rPr>
        <w:t>2)</w:t>
      </w:r>
      <w:r w:rsidR="008A1E58">
        <w:rPr>
          <w:rFonts w:cs="Arial"/>
        </w:rPr>
        <w:t xml:space="preserve"> </w:t>
      </w:r>
      <w:r w:rsidR="00EA031E" w:rsidRPr="007C097A">
        <w:rPr>
          <w:rFonts w:cs="Arial"/>
          <w:b/>
        </w:rPr>
        <w:t>elinvoimaa</w:t>
      </w:r>
      <w:r w:rsidR="00EA031E" w:rsidRPr="007C097A">
        <w:rPr>
          <w:rFonts w:cs="Arial"/>
        </w:rPr>
        <w:t xml:space="preserve"> </w:t>
      </w:r>
      <w:r w:rsidR="00EA031E" w:rsidRPr="007C097A">
        <w:rPr>
          <w:rFonts w:cs="Arial"/>
          <w:b/>
        </w:rPr>
        <w:t xml:space="preserve">lisäävällä </w:t>
      </w:r>
      <w:r w:rsidR="007C097A" w:rsidRPr="007C097A">
        <w:rPr>
          <w:rFonts w:cs="Arial"/>
          <w:b/>
        </w:rPr>
        <w:t>ja uudistavalla</w:t>
      </w:r>
      <w:r w:rsidR="007C097A">
        <w:rPr>
          <w:rFonts w:cs="Arial"/>
        </w:rPr>
        <w:t xml:space="preserve"> </w:t>
      </w:r>
      <w:r w:rsidR="00EA031E" w:rsidRPr="00502845">
        <w:rPr>
          <w:rFonts w:cs="Arial"/>
          <w:b/>
        </w:rPr>
        <w:t>elinkeino</w:t>
      </w:r>
      <w:r w:rsidR="007C097A" w:rsidRPr="00502845">
        <w:rPr>
          <w:rFonts w:cs="Arial"/>
          <w:b/>
        </w:rPr>
        <w:t>- ja työllisyys</w:t>
      </w:r>
      <w:r w:rsidR="00EA031E" w:rsidRPr="00502845">
        <w:rPr>
          <w:rFonts w:cs="Arial"/>
          <w:b/>
        </w:rPr>
        <w:t>politiikalla</w:t>
      </w:r>
      <w:r w:rsidR="008A1E58">
        <w:rPr>
          <w:rFonts w:cs="Arial"/>
        </w:rPr>
        <w:t>; ja molempia näitä</w:t>
      </w:r>
      <w:r w:rsidR="00EA031E" w:rsidRPr="007C097A">
        <w:rPr>
          <w:rFonts w:cs="Arial"/>
        </w:rPr>
        <w:t xml:space="preserve"> </w:t>
      </w:r>
      <w:r w:rsidR="008A1E58" w:rsidRPr="008A1E58">
        <w:rPr>
          <w:rFonts w:cs="Arial"/>
          <w:b/>
        </w:rPr>
        <w:t>3)</w:t>
      </w:r>
      <w:r w:rsidR="008A1E58">
        <w:rPr>
          <w:rFonts w:cs="Arial"/>
        </w:rPr>
        <w:t xml:space="preserve"> </w:t>
      </w:r>
      <w:r w:rsidR="008A1E58" w:rsidRPr="007C097A">
        <w:rPr>
          <w:rFonts w:cs="Arial"/>
          <w:b/>
        </w:rPr>
        <w:t>toimivalla aluerakenteella</w:t>
      </w:r>
      <w:r w:rsidR="008A1E58">
        <w:rPr>
          <w:rFonts w:cs="Arial"/>
          <w:b/>
        </w:rPr>
        <w:t xml:space="preserve"> ja</w:t>
      </w:r>
      <w:r w:rsidR="008A1E58" w:rsidRPr="00502845">
        <w:rPr>
          <w:rFonts w:cs="Arial"/>
          <w:b/>
        </w:rPr>
        <w:t xml:space="preserve"> </w:t>
      </w:r>
      <w:r w:rsidR="00EA031E" w:rsidRPr="00502845">
        <w:rPr>
          <w:rFonts w:cs="Arial"/>
          <w:b/>
        </w:rPr>
        <w:t xml:space="preserve">luontevalla </w:t>
      </w:r>
      <w:r w:rsidR="008A1E58">
        <w:rPr>
          <w:rFonts w:cs="Arial"/>
          <w:b/>
        </w:rPr>
        <w:t>yhteistyöllä sekä</w:t>
      </w:r>
      <w:r w:rsidR="00EA031E" w:rsidRPr="007C097A">
        <w:rPr>
          <w:rFonts w:cs="Arial"/>
          <w:b/>
        </w:rPr>
        <w:t xml:space="preserve"> toimivilla palveluilla</w:t>
      </w:r>
      <w:r w:rsidR="00EA031E" w:rsidRPr="007C097A">
        <w:rPr>
          <w:rFonts w:cs="Arial"/>
        </w:rPr>
        <w:t>.</w:t>
      </w:r>
      <w:r w:rsidR="00D14D8F" w:rsidRPr="007C097A">
        <w:rPr>
          <w:rFonts w:cs="Arial"/>
        </w:rPr>
        <w:t xml:space="preserve"> Tämä heijastuu positiiviseksi </w:t>
      </w:r>
      <w:r w:rsidR="0002255D" w:rsidRPr="007C097A">
        <w:rPr>
          <w:rFonts w:cs="Arial"/>
          <w:b/>
        </w:rPr>
        <w:t>kuvaksi</w:t>
      </w:r>
      <w:r w:rsidR="0002255D" w:rsidRPr="007C097A">
        <w:rPr>
          <w:rFonts w:cs="Arial"/>
        </w:rPr>
        <w:t xml:space="preserve"> pohjoisesta</w:t>
      </w:r>
      <w:r w:rsidR="00AA138B">
        <w:rPr>
          <w:rFonts w:cs="Arial"/>
        </w:rPr>
        <w:t xml:space="preserve">, </w:t>
      </w:r>
      <w:proofErr w:type="spellStart"/>
      <w:r w:rsidR="00AA138B">
        <w:rPr>
          <w:rFonts w:cs="Arial"/>
        </w:rPr>
        <w:t>kainutlaatuisesta</w:t>
      </w:r>
      <w:proofErr w:type="spellEnd"/>
      <w:r w:rsidR="00AA138B">
        <w:rPr>
          <w:rFonts w:cs="Arial"/>
        </w:rPr>
        <w:t xml:space="preserve"> </w:t>
      </w:r>
      <w:r w:rsidR="0002255D" w:rsidRPr="007C097A">
        <w:rPr>
          <w:rFonts w:cs="Arial"/>
        </w:rPr>
        <w:t>Kainuun maakunnasta.</w:t>
      </w:r>
    </w:p>
    <w:p w:rsidR="00305FC2" w:rsidRPr="00B3521F" w:rsidRDefault="00437B9C" w:rsidP="0056089A">
      <w:pPr>
        <w:pStyle w:val="Otsikko3"/>
        <w:numPr>
          <w:ilvl w:val="0"/>
          <w:numId w:val="35"/>
        </w:numPr>
      </w:pPr>
      <w:bookmarkStart w:id="22" w:name="_Toc382988564"/>
      <w:r w:rsidRPr="00B3521F">
        <w:t>Hyvinvoi</w:t>
      </w:r>
      <w:r w:rsidR="00D61B53" w:rsidRPr="00B3521F">
        <w:t>vat k</w:t>
      </w:r>
      <w:r w:rsidRPr="00B3521F">
        <w:t>ainuulaiset</w:t>
      </w:r>
      <w:r w:rsidR="00305FC2" w:rsidRPr="00B3521F">
        <w:t xml:space="preserve"> – Hyvinvoiva Kainuu</w:t>
      </w:r>
      <w:bookmarkEnd w:id="22"/>
      <w:r w:rsidR="00305FC2" w:rsidRPr="00B3521F">
        <w:t xml:space="preserve"> </w:t>
      </w:r>
      <w:r w:rsidR="00305FC2" w:rsidRPr="00B3521F">
        <w:tab/>
      </w:r>
    </w:p>
    <w:p w:rsidR="00303197" w:rsidRPr="009470F4" w:rsidRDefault="00303197" w:rsidP="00303197">
      <w:pPr>
        <w:spacing w:before="120" w:after="0" w:line="240" w:lineRule="auto"/>
        <w:jc w:val="both"/>
        <w:rPr>
          <w:rFonts w:cs="Arial"/>
        </w:rPr>
      </w:pPr>
      <w:r>
        <w:rPr>
          <w:rFonts w:cs="Arial"/>
        </w:rPr>
        <w:t xml:space="preserve">Alueellisen kehittämisen tehtävä on parantaa </w:t>
      </w:r>
      <w:r w:rsidRPr="009470F4">
        <w:rPr>
          <w:rFonts w:cs="Arial"/>
        </w:rPr>
        <w:t>alueellaan</w:t>
      </w:r>
      <w:r>
        <w:rPr>
          <w:rFonts w:cs="Arial"/>
        </w:rPr>
        <w:t xml:space="preserve"> </w:t>
      </w:r>
      <w:r w:rsidRPr="009470F4">
        <w:rPr>
          <w:rFonts w:cs="Arial"/>
        </w:rPr>
        <w:t xml:space="preserve">edellytyksiä ihmisten kokemalle henkiselle ja fyysiselle hyvinvoinnille. </w:t>
      </w:r>
      <w:r>
        <w:rPr>
          <w:rFonts w:cs="Arial"/>
        </w:rPr>
        <w:t>Usko tulevaisuuteen</w:t>
      </w:r>
      <w:r w:rsidRPr="009470F4">
        <w:rPr>
          <w:rFonts w:cs="Arial"/>
        </w:rPr>
        <w:t xml:space="preserve">, myönteinen asenne, kannustava ote </w:t>
      </w:r>
      <w:r>
        <w:rPr>
          <w:rFonts w:cs="Arial"/>
        </w:rPr>
        <w:t>sekä alueellinen identiteetti ovat</w:t>
      </w:r>
      <w:r w:rsidRPr="009470F4">
        <w:rPr>
          <w:rFonts w:cs="Arial"/>
        </w:rPr>
        <w:t xml:space="preserve"> hyvinvoinnin rakentamisen perustana.</w:t>
      </w:r>
    </w:p>
    <w:p w:rsidR="00544623" w:rsidRPr="00437B9C" w:rsidRDefault="00544623" w:rsidP="00544623">
      <w:pPr>
        <w:spacing w:after="0" w:line="240" w:lineRule="auto"/>
        <w:rPr>
          <w:b/>
        </w:rPr>
      </w:pPr>
    </w:p>
    <w:p w:rsidR="005F5649" w:rsidRPr="00437B9C" w:rsidRDefault="00437B9C" w:rsidP="00437B9C">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jc w:val="both"/>
        <w:rPr>
          <w:rFonts w:cs="Arial"/>
          <w:i/>
        </w:rPr>
      </w:pPr>
      <w:r w:rsidRPr="00437B9C">
        <w:rPr>
          <w:rFonts w:cs="Arial"/>
          <w:b/>
          <w:i/>
        </w:rPr>
        <w:lastRenderedPageBreak/>
        <w:t>Tavoitetila 2035:</w:t>
      </w:r>
      <w:r w:rsidRPr="00437B9C">
        <w:rPr>
          <w:rFonts w:cs="Arial"/>
          <w:i/>
        </w:rPr>
        <w:t xml:space="preserve"> Kainuulaiset </w:t>
      </w:r>
      <w:r w:rsidR="00B96D12">
        <w:rPr>
          <w:rFonts w:cs="Arial"/>
          <w:i/>
          <w:iCs/>
          <w:lang w:eastAsia="fi-FI"/>
        </w:rPr>
        <w:t>voivat hyvin ja ovat terveitä. Kainuulaisten hyvinvointi- sekä</w:t>
      </w:r>
      <w:r w:rsidRPr="00437B9C">
        <w:rPr>
          <w:rFonts w:cs="Arial"/>
          <w:i/>
          <w:iCs/>
          <w:lang w:eastAsia="fi-FI"/>
        </w:rPr>
        <w:t xml:space="preserve"> t</w:t>
      </w:r>
      <w:r w:rsidR="00B96D12">
        <w:rPr>
          <w:rFonts w:cs="Arial"/>
          <w:i/>
          <w:iCs/>
          <w:lang w:eastAsia="fi-FI"/>
        </w:rPr>
        <w:t>urvallisuus ovat kohonneet koko maan tasolle</w:t>
      </w:r>
      <w:r w:rsidRPr="00437B9C">
        <w:rPr>
          <w:rFonts w:cs="Arial"/>
          <w:i/>
          <w:iCs/>
          <w:lang w:eastAsia="fi-FI"/>
        </w:rPr>
        <w:t xml:space="preserve">. </w:t>
      </w:r>
      <w:r w:rsidR="00A66214" w:rsidRPr="00437B9C">
        <w:rPr>
          <w:rFonts w:cs="Arial"/>
          <w:i/>
          <w:iCs/>
        </w:rPr>
        <w:t>L</w:t>
      </w:r>
      <w:r w:rsidR="00FD53DD" w:rsidRPr="00437B9C">
        <w:rPr>
          <w:rFonts w:cs="Arial"/>
          <w:i/>
          <w:iCs/>
        </w:rPr>
        <w:t>uonnonläheinen elämäntapa,</w:t>
      </w:r>
      <w:r w:rsidR="005F5649" w:rsidRPr="00437B9C">
        <w:rPr>
          <w:rFonts w:cs="Arial"/>
          <w:i/>
          <w:iCs/>
        </w:rPr>
        <w:t xml:space="preserve"> elämänlaatu ja arjen sujuvuus ovat Kainuun vahvuuksia.</w:t>
      </w:r>
    </w:p>
    <w:p w:rsidR="00303197" w:rsidRPr="00960E51" w:rsidRDefault="00303197" w:rsidP="00960E51">
      <w:pPr>
        <w:spacing w:before="120" w:after="0" w:line="240" w:lineRule="auto"/>
        <w:rPr>
          <w:rFonts w:cs="Arial"/>
        </w:rPr>
      </w:pPr>
      <w:r w:rsidRPr="00AB0675">
        <w:rPr>
          <w:rFonts w:cs="Arial"/>
        </w:rPr>
        <w:t xml:space="preserve">Kainuu-ohjelman </w:t>
      </w:r>
      <w:r>
        <w:rPr>
          <w:rFonts w:cs="Arial"/>
        </w:rPr>
        <w:t>vision</w:t>
      </w:r>
      <w:r w:rsidRPr="00AB0675">
        <w:rPr>
          <w:rFonts w:cs="Arial"/>
        </w:rPr>
        <w:t xml:space="preserve"> saavuttaminen edellyttävät strategiaa, joka kattaa ko</w:t>
      </w:r>
      <w:r>
        <w:rPr>
          <w:rFonts w:cs="Arial"/>
        </w:rPr>
        <w:t>lme laajaa tehtäväaluetta (jotka on otettava ohjelman kaikilla tasoilla huomioon):</w:t>
      </w:r>
      <w:r w:rsidR="00960E51">
        <w:rPr>
          <w:rFonts w:cs="Arial"/>
        </w:rPr>
        <w:t xml:space="preserve"> </w:t>
      </w:r>
      <w:r w:rsidRPr="00960E51">
        <w:rPr>
          <w:rFonts w:cs="Arial"/>
        </w:rPr>
        <w:t>työllisyys ja toimeentulo</w:t>
      </w:r>
      <w:r w:rsidR="00960E51">
        <w:rPr>
          <w:rFonts w:cs="Arial"/>
        </w:rPr>
        <w:t xml:space="preserve">; </w:t>
      </w:r>
      <w:r w:rsidRPr="00960E51">
        <w:rPr>
          <w:rFonts w:cs="Arial"/>
        </w:rPr>
        <w:t>terveys ja toimintakyky</w:t>
      </w:r>
      <w:r w:rsidR="00960E51">
        <w:rPr>
          <w:rFonts w:cs="Arial"/>
        </w:rPr>
        <w:t xml:space="preserve">; </w:t>
      </w:r>
      <w:r w:rsidRPr="00960E51">
        <w:rPr>
          <w:rFonts w:cs="Arial"/>
        </w:rPr>
        <w:t>yhteisöllisyys.</w:t>
      </w:r>
    </w:p>
    <w:p w:rsidR="00437B9C" w:rsidRDefault="00437B9C" w:rsidP="00437B9C">
      <w:pPr>
        <w:pStyle w:val="Luettelokappale"/>
        <w:spacing w:before="100" w:beforeAutospacing="1" w:after="100" w:afterAutospacing="1" w:line="240" w:lineRule="auto"/>
        <w:ind w:left="0"/>
        <w:rPr>
          <w:rFonts w:cs="Arial"/>
        </w:rPr>
      </w:pPr>
      <w:r>
        <w:rPr>
          <w:rFonts w:cs="Arial"/>
        </w:rPr>
        <w:t xml:space="preserve">Tavoitetilaa kohti edetään </w:t>
      </w:r>
      <w:r w:rsidR="00960E51">
        <w:rPr>
          <w:rFonts w:cs="Arial"/>
        </w:rPr>
        <w:t xml:space="preserve">siis </w:t>
      </w:r>
      <w:r>
        <w:rPr>
          <w:rFonts w:cs="Arial"/>
        </w:rPr>
        <w:t>huolehtimalla seuraavista asioista:</w:t>
      </w:r>
    </w:p>
    <w:p w:rsidR="00960E51" w:rsidRPr="0072158A" w:rsidRDefault="00960E51" w:rsidP="0056089A">
      <w:pPr>
        <w:pStyle w:val="Luettelokappale"/>
        <w:numPr>
          <w:ilvl w:val="0"/>
          <w:numId w:val="28"/>
        </w:numPr>
        <w:spacing w:before="120" w:after="100" w:afterAutospacing="1" w:line="240" w:lineRule="auto"/>
        <w:jc w:val="both"/>
        <w:rPr>
          <w:rFonts w:cs="Arial"/>
        </w:rPr>
      </w:pPr>
      <w:r w:rsidRPr="0072158A">
        <w:rPr>
          <w:rFonts w:cs="Arial"/>
        </w:rPr>
        <w:t xml:space="preserve">Ensimmäinen niistä on </w:t>
      </w:r>
      <w:r w:rsidR="00731070" w:rsidRPr="00731070">
        <w:rPr>
          <w:rFonts w:cs="Arial"/>
          <w:b/>
        </w:rPr>
        <w:t xml:space="preserve">toimeentulon ja työllisyyden </w:t>
      </w:r>
      <w:r w:rsidR="009B07FC">
        <w:rPr>
          <w:rFonts w:cs="Arial"/>
          <w:b/>
        </w:rPr>
        <w:t xml:space="preserve">sekä </w:t>
      </w:r>
      <w:proofErr w:type="spellStart"/>
      <w:r w:rsidR="009B07FC">
        <w:rPr>
          <w:rFonts w:cs="Arial"/>
          <w:b/>
        </w:rPr>
        <w:t>työhyvinvoinnin</w:t>
      </w:r>
      <w:proofErr w:type="spellEnd"/>
      <w:r w:rsidR="009B07FC">
        <w:rPr>
          <w:rFonts w:cs="Arial"/>
          <w:b/>
        </w:rPr>
        <w:t xml:space="preserve"> </w:t>
      </w:r>
      <w:r w:rsidRPr="00731070">
        <w:rPr>
          <w:rFonts w:cs="Arial"/>
          <w:b/>
        </w:rPr>
        <w:t>parantaminen</w:t>
      </w:r>
      <w:r w:rsidRPr="0072158A">
        <w:rPr>
          <w:rFonts w:cs="Arial"/>
        </w:rPr>
        <w:t>. Se sisältää elinkeinoelämän menestymisen (kasvuun ja kansainvälistymiseen kannustava innovaatioympäristön, yritysten ja julkisen sektorin uudistumiskyvyn), toimivat työmarkkinat ja osaavan työvoiman saatavuuden varmistamisen (nuorisotakuun kautta, kehitetään maahanmuuttoa työmarkkinoiden tarpeisiin jne.) sekä rakenteellisen työttömyyden alentamisen kumppanuusyhteistyöllä (työttömyyden vähetessä jäljelle jää rakenteellinen työttömyys).</w:t>
      </w:r>
      <w:r w:rsidR="00C25867">
        <w:rPr>
          <w:rFonts w:cs="Arial"/>
        </w:rPr>
        <w:t xml:space="preserve"> Tätä kehittämisteemaa tukee erityisesti </w:t>
      </w:r>
      <w:r w:rsidR="00C25867" w:rsidRPr="00C25867">
        <w:rPr>
          <w:rFonts w:cs="Arial"/>
          <w:b/>
        </w:rPr>
        <w:t>Elinvoimainen ja uudistuva elinkeinoelämä</w:t>
      </w:r>
      <w:r w:rsidR="00C25867">
        <w:rPr>
          <w:rFonts w:cs="Arial"/>
        </w:rPr>
        <w:t xml:space="preserve"> </w:t>
      </w:r>
      <w:r w:rsidR="009B07FC">
        <w:rPr>
          <w:rFonts w:cs="Arial"/>
        </w:rPr>
        <w:t>-</w:t>
      </w:r>
      <w:r w:rsidR="00C25867">
        <w:rPr>
          <w:rFonts w:cs="Arial"/>
        </w:rPr>
        <w:t>teema</w:t>
      </w:r>
      <w:r w:rsidR="009B07FC">
        <w:rPr>
          <w:rFonts w:cs="Arial"/>
        </w:rPr>
        <w:t xml:space="preserve"> kokonaisuudessaan</w:t>
      </w:r>
      <w:r w:rsidR="00C25867">
        <w:rPr>
          <w:rFonts w:cs="Arial"/>
        </w:rPr>
        <w:t>.</w:t>
      </w:r>
      <w:r w:rsidR="003B02FF">
        <w:rPr>
          <w:rFonts w:cs="Arial"/>
        </w:rPr>
        <w:t xml:space="preserve"> (Työnjako selkeytetään ohjelmaosiossa.)</w:t>
      </w:r>
    </w:p>
    <w:p w:rsidR="00960E51" w:rsidRPr="0072158A" w:rsidRDefault="00960E51" w:rsidP="0056089A">
      <w:pPr>
        <w:pStyle w:val="Luettelokappale"/>
        <w:numPr>
          <w:ilvl w:val="0"/>
          <w:numId w:val="28"/>
        </w:numPr>
        <w:spacing w:before="120" w:after="100" w:afterAutospacing="1" w:line="240" w:lineRule="auto"/>
        <w:jc w:val="both"/>
        <w:rPr>
          <w:rFonts w:cs="Arial"/>
        </w:rPr>
      </w:pPr>
      <w:r w:rsidRPr="0072158A">
        <w:rPr>
          <w:rFonts w:cs="Arial"/>
        </w:rPr>
        <w:t xml:space="preserve">Toinen tehtäväalue on kainuulaisten </w:t>
      </w:r>
      <w:r w:rsidRPr="00731070">
        <w:rPr>
          <w:rFonts w:cs="Arial"/>
          <w:b/>
        </w:rPr>
        <w:t>terveyden ja toimintakyvyn parantaminen</w:t>
      </w:r>
      <w:r w:rsidRPr="0072158A">
        <w:rPr>
          <w:rFonts w:cs="Arial"/>
        </w:rPr>
        <w:t>. Siihen kuuluvat ennaltaehkäisevän itsehoidon ja terveyttä ylläpitävien elämäntapojen nosto terveystakeeksi (siinä ihmisten tukeminen ja valmentaminen, investointiluonteiset toimet ennalta ehkäisevään toimintaan liikunnan ja kulttuurin sekä yhteisöllisen toiminnan harrastamiseksi, terveysriskien vähentäminen, hyvän sisäilman varmistamisen kautta, esteettömän asumisen ja ympäristön rakentaminen), työolojen parantaminen (henkinen, fyysinen), aikainen puuttuminen ja korjaavat toimet terveysongelmien kohdatessa (esim. päihdekäyttäytymisen katkaisu) sekä korkeatasoinen sairaanhoito ja kuntoutus.</w:t>
      </w:r>
    </w:p>
    <w:p w:rsidR="00A2176B" w:rsidRPr="00731070" w:rsidRDefault="00960E51" w:rsidP="0056089A">
      <w:pPr>
        <w:pStyle w:val="Luettelokappale"/>
        <w:numPr>
          <w:ilvl w:val="0"/>
          <w:numId w:val="28"/>
        </w:numPr>
        <w:spacing w:before="120" w:after="100" w:afterAutospacing="1" w:line="240" w:lineRule="auto"/>
        <w:jc w:val="both"/>
        <w:rPr>
          <w:rFonts w:cs="Arial"/>
        </w:rPr>
      </w:pPr>
      <w:r w:rsidRPr="0072158A">
        <w:rPr>
          <w:rFonts w:cs="Arial"/>
        </w:rPr>
        <w:t xml:space="preserve">Kolmanneksi laajaksi tehtäväalueeksi nousee kansalaisten </w:t>
      </w:r>
      <w:r w:rsidRPr="00731070">
        <w:rPr>
          <w:rFonts w:cs="Arial"/>
          <w:b/>
        </w:rPr>
        <w:t>yhteisöllisyyden vahvistaminen</w:t>
      </w:r>
      <w:r w:rsidRPr="0072158A">
        <w:rPr>
          <w:rFonts w:cs="Arial"/>
        </w:rPr>
        <w:t>, osallisuuden ja asukkaiden aktiivisuuden nosto. Näitä tulee edistää alueen hallinnossa kuin myös ihmisten välisissä sosiaalisissa suhteissa</w:t>
      </w:r>
      <w:r w:rsidR="009B0619">
        <w:rPr>
          <w:rFonts w:cs="Arial"/>
        </w:rPr>
        <w:t>,</w:t>
      </w:r>
      <w:r w:rsidRPr="0072158A">
        <w:rPr>
          <w:rFonts w:cs="Arial"/>
        </w:rPr>
        <w:t xml:space="preserve"> niin työelämässä kuin vapaa-ajan palveluissakin. Hallinnossa tulee ottaa kansalaisten kuuleminen ja </w:t>
      </w:r>
      <w:proofErr w:type="spellStart"/>
      <w:r w:rsidRPr="0072158A">
        <w:rPr>
          <w:rFonts w:cs="Arial"/>
        </w:rPr>
        <w:t>osallistaminen</w:t>
      </w:r>
      <w:proofErr w:type="spellEnd"/>
      <w:r w:rsidRPr="0072158A">
        <w:rPr>
          <w:rFonts w:cs="Arial"/>
        </w:rPr>
        <w:t xml:space="preserve"> aktiiviseksi toiminnaksi (esim. asiakaslähtöinen palvelujen kehittäminen ja yh</w:t>
      </w:r>
      <w:r w:rsidR="00BF07CB">
        <w:rPr>
          <w:rFonts w:cs="Arial"/>
        </w:rPr>
        <w:t xml:space="preserve">teissuunnittelu), erilaiset </w:t>
      </w:r>
      <w:r w:rsidRPr="0072158A">
        <w:rPr>
          <w:rFonts w:cs="Arial"/>
        </w:rPr>
        <w:t>strate</w:t>
      </w:r>
      <w:r w:rsidR="00BF07CB">
        <w:rPr>
          <w:rFonts w:cs="Arial"/>
        </w:rPr>
        <w:t>giat lähdetään laatimaan yhteisöistä</w:t>
      </w:r>
      <w:r w:rsidRPr="0072158A">
        <w:rPr>
          <w:rFonts w:cs="Arial"/>
        </w:rPr>
        <w:t xml:space="preserve"> ja kuntalaisista käsin</w:t>
      </w:r>
      <w:r w:rsidR="00373B0D">
        <w:rPr>
          <w:rFonts w:cs="Arial"/>
        </w:rPr>
        <w:t>. Myös</w:t>
      </w:r>
      <w:r w:rsidRPr="0072158A">
        <w:rPr>
          <w:rFonts w:cs="Arial"/>
        </w:rPr>
        <w:t xml:space="preserve"> sähköiset välineet ja sosiaaliset mediat otetaan käyttöön vaikuttamismahdollisuuden kanavina. </w:t>
      </w:r>
    </w:p>
    <w:p w:rsidR="00C516F0" w:rsidRDefault="00D61B53" w:rsidP="0056089A">
      <w:pPr>
        <w:pStyle w:val="Otsikko3"/>
        <w:numPr>
          <w:ilvl w:val="0"/>
          <w:numId w:val="35"/>
        </w:numPr>
      </w:pPr>
      <w:bookmarkStart w:id="23" w:name="_Toc382988565"/>
      <w:r>
        <w:t>Elinvoimainen</w:t>
      </w:r>
      <w:r w:rsidR="00A129BB">
        <w:t xml:space="preserve"> ja uudistuva</w:t>
      </w:r>
      <w:r>
        <w:t xml:space="preserve"> elinkeinoelämä</w:t>
      </w:r>
      <w:bookmarkEnd w:id="23"/>
    </w:p>
    <w:p w:rsidR="0027058D" w:rsidRDefault="0027058D" w:rsidP="00544623">
      <w:pPr>
        <w:spacing w:after="0" w:line="240" w:lineRule="auto"/>
        <w:rPr>
          <w:rFonts w:cs="Arial"/>
          <w:b/>
          <w:bCs/>
        </w:rPr>
      </w:pPr>
    </w:p>
    <w:p w:rsidR="003234C4" w:rsidRPr="00C95B01" w:rsidRDefault="003234C4" w:rsidP="00C95B01">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Calibri-Italic" w:hAnsi="Calibri-Italic" w:cs="Calibri-Italic"/>
          <w:i/>
          <w:iCs/>
          <w:lang w:eastAsia="fi-FI"/>
        </w:rPr>
      </w:pPr>
      <w:r w:rsidRPr="00C95B01">
        <w:rPr>
          <w:rFonts w:ascii="Calibri-BoldItalic" w:hAnsi="Calibri-BoldItalic" w:cs="Calibri-BoldItalic"/>
          <w:b/>
          <w:bCs/>
          <w:i/>
          <w:iCs/>
          <w:lang w:eastAsia="fi-FI"/>
        </w:rPr>
        <w:t>Tavoitetila 2035</w:t>
      </w:r>
      <w:r w:rsidRPr="00C95B01">
        <w:rPr>
          <w:rFonts w:ascii="Calibri-Italic" w:hAnsi="Calibri-Italic" w:cs="Calibri-Italic"/>
          <w:i/>
          <w:iCs/>
          <w:lang w:eastAsia="fi-FI"/>
        </w:rPr>
        <w:t xml:space="preserve">: Kainuussa on elinvoimainen ja kilpailukykyinen elinkeinoelämä. </w:t>
      </w:r>
      <w:r w:rsidR="00D3016D" w:rsidRPr="00C95B01">
        <w:rPr>
          <w:rFonts w:ascii="Calibri-Italic" w:hAnsi="Calibri-Italic" w:cs="Calibri-Italic"/>
          <w:i/>
          <w:iCs/>
          <w:lang w:eastAsia="fi-FI"/>
        </w:rPr>
        <w:t xml:space="preserve">Julkinen ja yksityinen sekä kolmas sektori ovat tasapinossa ja erilaiset </w:t>
      </w:r>
      <w:r w:rsidR="001102B3" w:rsidRPr="00C95B01">
        <w:rPr>
          <w:rFonts w:ascii="Calibri-Italic" w:hAnsi="Calibri-Italic" w:cs="Calibri-Italic"/>
          <w:i/>
          <w:iCs/>
          <w:lang w:eastAsia="fi-FI"/>
        </w:rPr>
        <w:t xml:space="preserve">maakunnan </w:t>
      </w:r>
      <w:r w:rsidR="00D3016D" w:rsidRPr="00C95B01">
        <w:rPr>
          <w:rFonts w:ascii="Calibri-Italic" w:hAnsi="Calibri-Italic" w:cs="Calibri-Italic"/>
          <w:i/>
          <w:iCs/>
          <w:lang w:eastAsia="fi-FI"/>
        </w:rPr>
        <w:t>keskukset ja maaseutualueet ovat löytäneet luontevan roolinsa elinkeinoelämässä</w:t>
      </w:r>
      <w:r w:rsidR="001102B3" w:rsidRPr="00C95B01">
        <w:rPr>
          <w:rFonts w:ascii="Calibri-Italic" w:hAnsi="Calibri-Italic" w:cs="Calibri-Italic"/>
          <w:i/>
          <w:iCs/>
          <w:lang w:eastAsia="fi-FI"/>
        </w:rPr>
        <w:t xml:space="preserve"> ja sen tukemisessa; erityisesti</w:t>
      </w:r>
      <w:r w:rsidRPr="00C95B01">
        <w:rPr>
          <w:rFonts w:ascii="Calibri-Italic" w:hAnsi="Calibri-Italic" w:cs="Calibri-Italic"/>
          <w:i/>
          <w:iCs/>
          <w:lang w:eastAsia="fi-FI"/>
        </w:rPr>
        <w:t xml:space="preserve"> </w:t>
      </w:r>
      <w:r w:rsidR="001102B3" w:rsidRPr="00C95B01">
        <w:rPr>
          <w:rFonts w:ascii="Calibri-Italic" w:hAnsi="Calibri-Italic" w:cs="Calibri-Italic"/>
          <w:i/>
          <w:iCs/>
          <w:lang w:eastAsia="fi-FI"/>
        </w:rPr>
        <w:t xml:space="preserve">soveltava tutkimus ja koulutus sekä strateginen yhteistyö tukevat alueen elinvoiman vahvistumista. </w:t>
      </w:r>
    </w:p>
    <w:p w:rsidR="00F86922" w:rsidRDefault="00334DED" w:rsidP="00334DED">
      <w:pPr>
        <w:autoSpaceDE w:val="0"/>
        <w:spacing w:before="240" w:line="240" w:lineRule="auto"/>
        <w:jc w:val="both"/>
        <w:rPr>
          <w:rFonts w:cs="Arial"/>
        </w:rPr>
      </w:pPr>
      <w:r w:rsidRPr="00AC3E3F">
        <w:rPr>
          <w:rFonts w:cs="Arial"/>
        </w:rPr>
        <w:t>Kainuu</w:t>
      </w:r>
      <w:r>
        <w:rPr>
          <w:rFonts w:cs="Arial"/>
        </w:rPr>
        <w:t xml:space="preserve">n on kyettävä </w:t>
      </w:r>
      <w:r w:rsidR="000C6C6A">
        <w:rPr>
          <w:rFonts w:cs="Arial"/>
        </w:rPr>
        <w:t xml:space="preserve">uudistamaan ja monipuolistamaan elinkeinoelämäänsä, </w:t>
      </w:r>
      <w:r>
        <w:rPr>
          <w:rFonts w:cs="Arial"/>
        </w:rPr>
        <w:t>parantamaan</w:t>
      </w:r>
      <w:r w:rsidRPr="00AC3E3F">
        <w:rPr>
          <w:rFonts w:cs="Arial"/>
        </w:rPr>
        <w:t xml:space="preserve"> kilpailukykyään kestävän kehi</w:t>
      </w:r>
      <w:r>
        <w:rPr>
          <w:rFonts w:cs="Arial"/>
        </w:rPr>
        <w:t>tyksen periaatteiden mukaisesti ja</w:t>
      </w:r>
      <w:r w:rsidRPr="00AC3E3F">
        <w:rPr>
          <w:rFonts w:cs="Arial"/>
        </w:rPr>
        <w:t xml:space="preserve"> vaurastumaan kansainvälisen kasvun ansiosta</w:t>
      </w:r>
      <w:r>
        <w:rPr>
          <w:rFonts w:cs="Arial"/>
        </w:rPr>
        <w:t xml:space="preserve"> jo lähivuosina. Tämä edellyttää o</w:t>
      </w:r>
      <w:r w:rsidRPr="00140781">
        <w:rPr>
          <w:rFonts w:cs="Arial"/>
        </w:rPr>
        <w:t>saavan työvoiman s</w:t>
      </w:r>
      <w:r>
        <w:rPr>
          <w:rFonts w:cs="Arial"/>
        </w:rPr>
        <w:t xml:space="preserve">aatavuuden takaamista </w:t>
      </w:r>
      <w:r w:rsidRPr="00140781">
        <w:rPr>
          <w:rFonts w:cs="Arial"/>
        </w:rPr>
        <w:t>ja yritysten toim</w:t>
      </w:r>
      <w:r>
        <w:rPr>
          <w:rFonts w:cs="Arial"/>
        </w:rPr>
        <w:t xml:space="preserve">intaympäristön </w:t>
      </w:r>
      <w:r w:rsidR="000C6C6A">
        <w:rPr>
          <w:rFonts w:cs="Arial"/>
        </w:rPr>
        <w:t xml:space="preserve">innovatiivisuuden, </w:t>
      </w:r>
      <w:r>
        <w:rPr>
          <w:rFonts w:cs="Arial"/>
        </w:rPr>
        <w:t>kilpailukyvyn sekä vetovoimaisuuden lisäämistä. Kehittämistoimia on siis suunnattava</w:t>
      </w:r>
      <w:r w:rsidRPr="00140781">
        <w:rPr>
          <w:rFonts w:cs="Arial"/>
        </w:rPr>
        <w:t xml:space="preserve"> kasvuhaluisiin ja -kykyisiin yrityksiin ja yhteistyötä </w:t>
      </w:r>
      <w:r>
        <w:rPr>
          <w:rFonts w:cs="Arial"/>
        </w:rPr>
        <w:t>on rakennettava yli toimiala- ja maarajojen.</w:t>
      </w:r>
      <w:r w:rsidR="00F86922">
        <w:rPr>
          <w:rFonts w:cs="Arial"/>
        </w:rPr>
        <w:t xml:space="preserve"> </w:t>
      </w:r>
      <w:r w:rsidR="00F86922" w:rsidRPr="00F86922">
        <w:rPr>
          <w:rFonts w:cs="Arial"/>
        </w:rPr>
        <w:t xml:space="preserve">Kärkitoimialoina tulevat olemaan </w:t>
      </w:r>
      <w:r w:rsidR="00F86922">
        <w:rPr>
          <w:rFonts w:cs="Arial"/>
        </w:rPr>
        <w:t>ainakin m</w:t>
      </w:r>
      <w:r w:rsidR="00F86922" w:rsidRPr="00F86922">
        <w:rPr>
          <w:rFonts w:cs="Arial"/>
        </w:rPr>
        <w:t xml:space="preserve">atkailu ja </w:t>
      </w:r>
      <w:r w:rsidR="00F86922">
        <w:rPr>
          <w:rFonts w:cs="Arial"/>
        </w:rPr>
        <w:t xml:space="preserve">erilaiset </w:t>
      </w:r>
      <w:r w:rsidR="00F86922" w:rsidRPr="00F86922">
        <w:rPr>
          <w:rFonts w:cs="Arial"/>
        </w:rPr>
        <w:t>palvelut</w:t>
      </w:r>
      <w:r w:rsidR="00F86922">
        <w:rPr>
          <w:rFonts w:cs="Arial"/>
        </w:rPr>
        <w:t>; t</w:t>
      </w:r>
      <w:r w:rsidR="00F86922" w:rsidRPr="00F86922">
        <w:rPr>
          <w:rFonts w:cs="Arial"/>
        </w:rPr>
        <w:t>eknologia</w:t>
      </w:r>
      <w:r w:rsidR="00F86922">
        <w:rPr>
          <w:rFonts w:cs="Arial"/>
        </w:rPr>
        <w:t xml:space="preserve"> teollisuus (laajasti ymmärrettynä); b</w:t>
      </w:r>
      <w:r w:rsidR="00F86922" w:rsidRPr="00F86922">
        <w:rPr>
          <w:rFonts w:cs="Arial"/>
        </w:rPr>
        <w:t>iotalous ja kaivannaisala</w:t>
      </w:r>
      <w:r w:rsidR="00F86922">
        <w:rPr>
          <w:rFonts w:cs="Arial"/>
        </w:rPr>
        <w:t>; ja kaikkia näitä tukevana koulutus-, tutkimus ja innovaatiotoiminta</w:t>
      </w:r>
      <w:r w:rsidR="003C2353">
        <w:rPr>
          <w:rFonts w:cs="Arial"/>
        </w:rPr>
        <w:t xml:space="preserve"> (toimialoista tarkemmin </w:t>
      </w:r>
      <w:r w:rsidR="00A43BBB">
        <w:rPr>
          <w:rFonts w:cs="Arial"/>
        </w:rPr>
        <w:t>ohjelma-osassa, jossa esitellään strategiset valinnat vuoteen 2017)</w:t>
      </w:r>
      <w:r w:rsidR="00F86922">
        <w:rPr>
          <w:rFonts w:cs="Arial"/>
        </w:rPr>
        <w:t xml:space="preserve">. </w:t>
      </w:r>
    </w:p>
    <w:p w:rsidR="003610D7" w:rsidRPr="00D61B53" w:rsidRDefault="003610D7" w:rsidP="00D81FB2">
      <w:pPr>
        <w:pStyle w:val="Luettelokappale"/>
        <w:spacing w:before="100" w:beforeAutospacing="1" w:after="100" w:afterAutospacing="1" w:line="240" w:lineRule="auto"/>
        <w:ind w:left="0"/>
        <w:rPr>
          <w:rFonts w:cs="Arial"/>
        </w:rPr>
      </w:pPr>
      <w:r>
        <w:rPr>
          <w:rFonts w:cs="Arial"/>
        </w:rPr>
        <w:t>Tavoitetilaa kohti edetään huolehtimalla seuraavista asioista:</w:t>
      </w:r>
    </w:p>
    <w:p w:rsidR="00D81FB2" w:rsidRDefault="00F111D2" w:rsidP="0056089A">
      <w:pPr>
        <w:pStyle w:val="Luettelokappale"/>
        <w:numPr>
          <w:ilvl w:val="0"/>
          <w:numId w:val="25"/>
        </w:numPr>
        <w:spacing w:line="240" w:lineRule="auto"/>
        <w:jc w:val="both"/>
        <w:rPr>
          <w:rFonts w:cs="Arial"/>
        </w:rPr>
      </w:pPr>
      <w:r w:rsidRPr="00F111D2">
        <w:rPr>
          <w:rFonts w:cs="Arial"/>
          <w:iCs/>
        </w:rPr>
        <w:lastRenderedPageBreak/>
        <w:t xml:space="preserve">Kainuussa keskeinen tavoite on </w:t>
      </w:r>
      <w:r w:rsidRPr="0072775F">
        <w:rPr>
          <w:rFonts w:cs="Arial"/>
          <w:b/>
          <w:iCs/>
        </w:rPr>
        <w:t>työpaikkojen määrän lisääminen</w:t>
      </w:r>
      <w:r w:rsidRPr="00F111D2">
        <w:rPr>
          <w:rFonts w:cs="Arial"/>
          <w:iCs/>
        </w:rPr>
        <w:t xml:space="preserve">. </w:t>
      </w:r>
      <w:r w:rsidRPr="00F111D2">
        <w:rPr>
          <w:rFonts w:cs="Arial"/>
        </w:rPr>
        <w:t xml:space="preserve">Tätä tukemaan tarvitaan </w:t>
      </w:r>
      <w:r w:rsidR="000C6C6A">
        <w:rPr>
          <w:rFonts w:cs="Arial"/>
        </w:rPr>
        <w:t xml:space="preserve">osuvaa </w:t>
      </w:r>
      <w:r w:rsidRPr="00F111D2">
        <w:rPr>
          <w:rFonts w:cs="Arial"/>
          <w:lang w:eastAsia="fi-FI"/>
        </w:rPr>
        <w:t>innovaatiotoimintaa, suunnattua luovuutta, jotta elinkeinoelämä voisi uu</w:t>
      </w:r>
      <w:r w:rsidR="000C6C6A">
        <w:rPr>
          <w:rFonts w:cs="Arial"/>
          <w:lang w:eastAsia="fi-FI"/>
        </w:rPr>
        <w:t>d</w:t>
      </w:r>
      <w:r w:rsidRPr="00F111D2">
        <w:rPr>
          <w:rFonts w:cs="Arial"/>
          <w:lang w:eastAsia="fi-FI"/>
        </w:rPr>
        <w:t>i</w:t>
      </w:r>
      <w:r w:rsidR="000C6C6A">
        <w:rPr>
          <w:rFonts w:cs="Arial"/>
          <w:lang w:eastAsia="fi-FI"/>
        </w:rPr>
        <w:t>s</w:t>
      </w:r>
      <w:r w:rsidRPr="00F111D2">
        <w:rPr>
          <w:rFonts w:cs="Arial"/>
          <w:lang w:eastAsia="fi-FI"/>
        </w:rPr>
        <w:t xml:space="preserve">tua. Kainuun maakunnassa tarvitaan erityisesti alueen ulkopuolelle suuntautuvia, myös kansainvälisesti kilpailukykyisiä, kasvuyrityksiä. </w:t>
      </w:r>
      <w:r w:rsidR="00D81FB2" w:rsidRPr="00140781">
        <w:rPr>
          <w:rFonts w:cs="Arial"/>
        </w:rPr>
        <w:t xml:space="preserve">Kehittämispanostukset keskitetään yrityksiin, joilla arvioidaan olevan parhaimmat kannattavan kasvun mahdollisuudet tai suurin aluetaloudellinen vaikutus. </w:t>
      </w:r>
      <w:r w:rsidR="00E85510">
        <w:rPr>
          <w:rFonts w:cs="Arial"/>
          <w:lang w:eastAsia="fi-FI"/>
        </w:rPr>
        <w:t xml:space="preserve">Tavoitteena on </w:t>
      </w:r>
      <w:r w:rsidR="00E85510">
        <w:rPr>
          <w:rFonts w:cs="Arial"/>
        </w:rPr>
        <w:t>m</w:t>
      </w:r>
      <w:r w:rsidR="00E85510" w:rsidRPr="00E85510">
        <w:rPr>
          <w:rFonts w:cs="Arial"/>
        </w:rPr>
        <w:t>aakunnan tuotteiden jalostusast</w:t>
      </w:r>
      <w:r w:rsidR="00E85510">
        <w:rPr>
          <w:rFonts w:cs="Arial"/>
        </w:rPr>
        <w:t>e</w:t>
      </w:r>
      <w:r w:rsidR="00E85510" w:rsidRPr="00E85510">
        <w:rPr>
          <w:rFonts w:cs="Arial"/>
        </w:rPr>
        <w:t>e</w:t>
      </w:r>
      <w:r w:rsidR="00E85510">
        <w:rPr>
          <w:rFonts w:cs="Arial"/>
        </w:rPr>
        <w:t>n</w:t>
      </w:r>
      <w:r w:rsidR="00E85510" w:rsidRPr="00E85510">
        <w:rPr>
          <w:rFonts w:cs="Arial"/>
        </w:rPr>
        <w:t xml:space="preserve"> </w:t>
      </w:r>
      <w:r w:rsidR="00E85510">
        <w:rPr>
          <w:rFonts w:cs="Arial"/>
        </w:rPr>
        <w:t>kohottaminen</w:t>
      </w:r>
      <w:r w:rsidR="00E85510" w:rsidRPr="00E85510">
        <w:rPr>
          <w:rFonts w:cs="Arial"/>
        </w:rPr>
        <w:t xml:space="preserve"> ja </w:t>
      </w:r>
      <w:r w:rsidR="00E85510">
        <w:rPr>
          <w:rFonts w:cs="Arial"/>
        </w:rPr>
        <w:t>vientitulojen</w:t>
      </w:r>
      <w:r w:rsidR="00E85510" w:rsidRPr="00E85510">
        <w:rPr>
          <w:rFonts w:cs="Arial"/>
        </w:rPr>
        <w:t xml:space="preserve"> </w:t>
      </w:r>
      <w:r w:rsidR="00E85510">
        <w:rPr>
          <w:rFonts w:cs="Arial"/>
        </w:rPr>
        <w:t>kasvattaminen</w:t>
      </w:r>
      <w:r w:rsidR="00E85510" w:rsidRPr="00E85510">
        <w:rPr>
          <w:rFonts w:cs="Arial"/>
        </w:rPr>
        <w:t xml:space="preserve"> huomattavasti; ulkopuolisia investointeja tulee</w:t>
      </w:r>
      <w:r w:rsidR="00E85510">
        <w:rPr>
          <w:rFonts w:cs="Arial"/>
        </w:rPr>
        <w:t xml:space="preserve"> saada maakuntaan, muuhunkin kuin matkailuun.</w:t>
      </w:r>
      <w:r w:rsidR="00E85510" w:rsidRPr="00E85510">
        <w:rPr>
          <w:rFonts w:cs="Arial"/>
        </w:rPr>
        <w:t xml:space="preserve"> </w:t>
      </w:r>
    </w:p>
    <w:p w:rsidR="0072775F" w:rsidRPr="00F86922" w:rsidRDefault="0072775F" w:rsidP="0056089A">
      <w:pPr>
        <w:pStyle w:val="Luettelokappale"/>
        <w:numPr>
          <w:ilvl w:val="0"/>
          <w:numId w:val="25"/>
        </w:numPr>
        <w:spacing w:line="240" w:lineRule="auto"/>
        <w:jc w:val="both"/>
        <w:rPr>
          <w:rFonts w:cs="Arial"/>
        </w:rPr>
      </w:pPr>
      <w:r w:rsidRPr="00F86922">
        <w:rPr>
          <w:rFonts w:cs="Arial"/>
        </w:rPr>
        <w:t xml:space="preserve">Alueellista </w:t>
      </w:r>
      <w:r w:rsidRPr="0072775F">
        <w:rPr>
          <w:rFonts w:cs="Arial"/>
          <w:b/>
        </w:rPr>
        <w:t>koulutusta ja osaamista</w:t>
      </w:r>
      <w:r w:rsidRPr="00F86922">
        <w:rPr>
          <w:rFonts w:cs="Arial"/>
        </w:rPr>
        <w:t xml:space="preserve">, yrityslähtöisesti uudistetulla tavalla, tarvitaan erityisesti teknologiateollisuuden, luonnonvarateollisuuden ja biotalouden sekä matkailun aloille. Lisäksi koulutusta tarvitaan edelleen, osin jopa kasvavassa määrin </w:t>
      </w:r>
      <w:proofErr w:type="spellStart"/>
      <w:r w:rsidRPr="00F86922">
        <w:rPr>
          <w:rFonts w:cs="Arial"/>
        </w:rPr>
        <w:t>sote-</w:t>
      </w:r>
      <w:proofErr w:type="spellEnd"/>
      <w:r w:rsidRPr="00F86922">
        <w:rPr>
          <w:rFonts w:cs="Arial"/>
        </w:rPr>
        <w:t xml:space="preserve"> ja palvelualoille. Osana täysimittaista koulutusketjua alueen elinkeinoelämän tarpeisiin tarvitaan myös nopeasti ja joustavasti reagoivaa aikuis- ja täydennyskoulutusta. Kehittämistoiminnassa lähtökohta on löytää uusia markkinoita, uusia tuotteita ja uutta liiketoimintatapaa. Maailmalta haetaan yrityksiä Kainuuseen, samoin työtekijöitä paikkaamaan pulaa osaajista. Yritysten kasvun vauhdittamisessa painotetaan yhteistyön tekemistä jo toimivien yritysten kanssa. Alueella ennakoidaan elinkeinorakenteen ja työvoiman (ja erilaisen osaamisen) kysynnän muutoksia systemaattisesti. Jatkossa</w:t>
      </w:r>
      <w:r w:rsidR="00D33AD4">
        <w:rPr>
          <w:rFonts w:cs="Arial"/>
        </w:rPr>
        <w:t xml:space="preserve"> (ohjelmaosassa)</w:t>
      </w:r>
      <w:r w:rsidRPr="00F86922">
        <w:rPr>
          <w:rFonts w:cs="Arial"/>
        </w:rPr>
        <w:t xml:space="preserve"> on tarkasteltu tarkemmin muutamia kärkialoja:</w:t>
      </w:r>
    </w:p>
    <w:p w:rsidR="00163967" w:rsidRPr="00A43BBB" w:rsidRDefault="00163967" w:rsidP="00163967">
      <w:pPr>
        <w:pStyle w:val="Luettelokappale"/>
        <w:numPr>
          <w:ilvl w:val="0"/>
          <w:numId w:val="25"/>
        </w:numPr>
        <w:spacing w:line="240" w:lineRule="auto"/>
        <w:jc w:val="both"/>
        <w:rPr>
          <w:rFonts w:cs="Arial"/>
        </w:rPr>
      </w:pPr>
      <w:r w:rsidRPr="00E85510">
        <w:rPr>
          <w:rFonts w:cs="Arial"/>
        </w:rPr>
        <w:t xml:space="preserve">Kainuussa on saatava myös </w:t>
      </w:r>
      <w:r w:rsidRPr="00E85510">
        <w:rPr>
          <w:rFonts w:cs="Arial"/>
          <w:iCs/>
        </w:rPr>
        <w:t>työllisyysaste (työllisten osuus työikäisistä) kasvamaan</w:t>
      </w:r>
      <w:r w:rsidRPr="00E85510">
        <w:rPr>
          <w:rFonts w:cs="Arial"/>
          <w:iCs/>
          <w:color w:val="FF0000"/>
        </w:rPr>
        <w:t xml:space="preserve"> </w:t>
      </w:r>
      <w:r w:rsidRPr="00E85510">
        <w:rPr>
          <w:rFonts w:cs="Arial"/>
          <w:iCs/>
        </w:rPr>
        <w:t xml:space="preserve">ja ero koko maahan kaventumaan, jotta </w:t>
      </w:r>
      <w:r w:rsidRPr="00163967">
        <w:rPr>
          <w:rFonts w:cs="Arial"/>
          <w:b/>
          <w:iCs/>
        </w:rPr>
        <w:t>työvoiman saatavuus</w:t>
      </w:r>
      <w:r w:rsidRPr="00E85510">
        <w:rPr>
          <w:rFonts w:cs="Arial"/>
          <w:iCs/>
        </w:rPr>
        <w:t xml:space="preserve"> alueella turvataan. </w:t>
      </w:r>
      <w:r>
        <w:rPr>
          <w:rFonts w:cs="Arial"/>
          <w:iCs/>
        </w:rPr>
        <w:t xml:space="preserve">Myös </w:t>
      </w:r>
      <w:r>
        <w:rPr>
          <w:rFonts w:cs="Arial"/>
        </w:rPr>
        <w:t>julkisen talouden</w:t>
      </w:r>
      <w:r w:rsidRPr="00A43BBB">
        <w:rPr>
          <w:rFonts w:cs="Arial"/>
        </w:rPr>
        <w:t xml:space="preserve"> kustannustehokkuus on saatava valtakunnallisesti huipputasolle, jotta kasvavat palvelutarpeet voidaan hoitaa, jopa resurssien pienenemisestä huolimatta. Näin myös </w:t>
      </w:r>
      <w:r>
        <w:rPr>
          <w:rFonts w:cs="Arial"/>
        </w:rPr>
        <w:t xml:space="preserve">edellä mainitut </w:t>
      </w:r>
      <w:r w:rsidRPr="00A43BBB">
        <w:rPr>
          <w:rFonts w:cs="Arial"/>
        </w:rPr>
        <w:t>Kainuun hyvinvointitavoitteet voidaan saavuttaa</w:t>
      </w:r>
      <w:r>
        <w:rPr>
          <w:rFonts w:cs="Arial"/>
        </w:rPr>
        <w:t xml:space="preserve"> elinkeinoelämää uudistaa</w:t>
      </w:r>
      <w:r w:rsidRPr="00A43BBB">
        <w:rPr>
          <w:rFonts w:cs="Arial"/>
        </w:rPr>
        <w:t xml:space="preserve">. Kainuun julkisella hankintatoiminnalla on suuri merkitys aluetalouden rahavirtojen ja työllisyyden ylläpitäjänä. Kainuun aluetalouden arvonlisäys on saatava kasvamaan maan keskimääräistä nopeammin (BKT 2010, Suomi 100, Kainuu 70,5). </w:t>
      </w:r>
    </w:p>
    <w:p w:rsidR="00D81FB2" w:rsidRPr="001E34BF" w:rsidRDefault="001E34BF" w:rsidP="001E34BF">
      <w:pPr>
        <w:spacing w:line="240" w:lineRule="auto"/>
        <w:ind w:left="357"/>
        <w:jc w:val="both"/>
        <w:rPr>
          <w:rFonts w:cs="Arial"/>
        </w:rPr>
      </w:pPr>
      <w:r>
        <w:rPr>
          <w:rFonts w:cs="Arial"/>
        </w:rPr>
        <w:t xml:space="preserve">Elinkeinoelämän uudistumista tuetaan myös saavutettavuutta parantamalla (ks. seuraava teema). </w:t>
      </w:r>
      <w:r w:rsidRPr="001E34BF">
        <w:rPr>
          <w:rFonts w:cs="Arial"/>
        </w:rPr>
        <w:t>Alueella huolehditaan siitä, että nopeisiin laajakaistaverkkoihin investoidaan 2010-luvulla, niin että verkon kattavuus saadaan mahdollisimman lähelle sataa prosenttia yrityksistä.</w:t>
      </w:r>
      <w:r>
        <w:rPr>
          <w:rFonts w:cs="Arial"/>
        </w:rPr>
        <w:t xml:space="preserve"> </w:t>
      </w:r>
      <w:r w:rsidR="00D81FB2" w:rsidRPr="001E34BF">
        <w:rPr>
          <w:rFonts w:cs="Arial"/>
        </w:rPr>
        <w:t xml:space="preserve">Tietotekniikan ja digitalisoinnin soveltamista kainuulaisessa elinkeinoelämässä, koulutuksessa ja julkishallinnossa lisätään, koska se on nopein tapa parantaa kilpailukykyä, palvelun laatua ja kustannustehokkuutta. </w:t>
      </w:r>
    </w:p>
    <w:p w:rsidR="0027058D" w:rsidRPr="00C4794F" w:rsidRDefault="000F0C2B" w:rsidP="0056089A">
      <w:pPr>
        <w:pStyle w:val="Otsikko3"/>
        <w:numPr>
          <w:ilvl w:val="0"/>
          <w:numId w:val="35"/>
        </w:numPr>
      </w:pPr>
      <w:bookmarkStart w:id="24" w:name="_Toc382988566"/>
      <w:r w:rsidRPr="00C4794F">
        <w:t xml:space="preserve">Sujuvan arjen ja </w:t>
      </w:r>
      <w:r w:rsidR="005C747E" w:rsidRPr="00C4794F">
        <w:t>toimivien palvelujen</w:t>
      </w:r>
      <w:r w:rsidR="00E34294">
        <w:t xml:space="preserve"> sekä yhteyksien</w:t>
      </w:r>
      <w:r w:rsidR="00EC757F" w:rsidRPr="00C4794F">
        <w:t xml:space="preserve"> luonnonläheinen ympäristö</w:t>
      </w:r>
      <w:bookmarkEnd w:id="24"/>
    </w:p>
    <w:p w:rsidR="00C07F55" w:rsidRPr="00BB5087" w:rsidRDefault="008C7201" w:rsidP="00BB5087">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rPr>
          <w:rFonts w:cs="Arial"/>
        </w:rPr>
      </w:pPr>
      <w:r>
        <w:rPr>
          <w:rFonts w:ascii="Calibri-BoldItalic" w:hAnsi="Calibri-BoldItalic" w:cs="Calibri-BoldItalic"/>
          <w:b/>
          <w:bCs/>
          <w:i/>
          <w:iCs/>
          <w:color w:val="000000"/>
          <w:lang w:eastAsia="fi-FI"/>
        </w:rPr>
        <w:t xml:space="preserve">Tavoitetila 2035: </w:t>
      </w:r>
      <w:r>
        <w:rPr>
          <w:rFonts w:ascii="Calibri-Italic" w:hAnsi="Calibri-Italic" w:cs="Calibri-Italic"/>
          <w:i/>
          <w:iCs/>
          <w:color w:val="000000"/>
          <w:lang w:eastAsia="fi-FI"/>
        </w:rPr>
        <w:t xml:space="preserve">Kainuussa on hyvä asua, elää ja tehdä töitä sekä matkailla. </w:t>
      </w:r>
      <w:r w:rsidR="00BB5087" w:rsidRPr="00C43B9F">
        <w:rPr>
          <w:rFonts w:eastAsia="+mn-ea" w:cs="Arial"/>
          <w:bCs/>
          <w:i/>
          <w:kern w:val="24"/>
        </w:rPr>
        <w:t xml:space="preserve">Kainuu </w:t>
      </w:r>
      <w:r w:rsidR="00BB5087">
        <w:rPr>
          <w:rFonts w:eastAsia="+mn-ea" w:cs="Arial"/>
          <w:bCs/>
          <w:i/>
          <w:kern w:val="24"/>
        </w:rPr>
        <w:t>on n</w:t>
      </w:r>
      <w:r w:rsidR="00C07F55" w:rsidRPr="00C43B9F">
        <w:rPr>
          <w:rFonts w:eastAsia="+mn-ea" w:cs="Arial"/>
          <w:bCs/>
          <w:i/>
          <w:kern w:val="24"/>
        </w:rPr>
        <w:t>opeammin ja joustavammin saavutettava</w:t>
      </w:r>
      <w:r w:rsidR="00BB5087">
        <w:rPr>
          <w:rFonts w:eastAsia="+mn-ea" w:cs="Arial"/>
          <w:bCs/>
          <w:i/>
          <w:kern w:val="24"/>
        </w:rPr>
        <w:t xml:space="preserve"> ja siellä on </w:t>
      </w:r>
      <w:r w:rsidR="00BB5087">
        <w:rPr>
          <w:rFonts w:cs="Arial"/>
          <w:i/>
        </w:rPr>
        <w:t>h</w:t>
      </w:r>
      <w:r w:rsidR="00C07F55" w:rsidRPr="00C43B9F">
        <w:rPr>
          <w:rFonts w:cs="Arial"/>
          <w:i/>
        </w:rPr>
        <w:t xml:space="preserve">yvin saavutettavat lähipalvelut ihmisen mittakaavassa. </w:t>
      </w:r>
      <w:r w:rsidR="00BB5087">
        <w:rPr>
          <w:rFonts w:ascii="Calibri-Italic" w:hAnsi="Calibri-Italic" w:cs="Calibri-Italic"/>
          <w:i/>
          <w:iCs/>
          <w:color w:val="000000"/>
          <w:lang w:eastAsia="fi-FI"/>
        </w:rPr>
        <w:t xml:space="preserve">Maakunnassa on puhdas ja monimuotoinen ympäristö, kestävä yhdyskuntarakenne ja </w:t>
      </w:r>
      <w:r w:rsidR="00C4794F">
        <w:rPr>
          <w:rFonts w:ascii="Calibri-Italic" w:hAnsi="Calibri-Italic" w:cs="Calibri-Italic"/>
          <w:i/>
          <w:iCs/>
          <w:color w:val="000000"/>
          <w:lang w:eastAsia="fi-FI"/>
        </w:rPr>
        <w:t>toimivat sosiaaliset verkostot.</w:t>
      </w:r>
      <w:r w:rsidR="00BB5087">
        <w:rPr>
          <w:rFonts w:ascii="Calibri-Italic" w:hAnsi="Calibri-Italic" w:cs="Calibri-Italic"/>
          <w:i/>
          <w:iCs/>
          <w:color w:val="000000"/>
          <w:lang w:eastAsia="fi-FI"/>
        </w:rPr>
        <w:t xml:space="preserve"> </w:t>
      </w:r>
    </w:p>
    <w:p w:rsidR="008C7201" w:rsidRPr="008C7201" w:rsidRDefault="008C7201" w:rsidP="00BB5087">
      <w:pPr>
        <w:pStyle w:val="Luettelokappale"/>
        <w:spacing w:before="100" w:beforeAutospacing="1" w:after="100" w:afterAutospacing="1" w:line="240" w:lineRule="auto"/>
        <w:ind w:left="0"/>
        <w:rPr>
          <w:rFonts w:cs="Arial"/>
        </w:rPr>
      </w:pPr>
      <w:r w:rsidRPr="008C7201">
        <w:rPr>
          <w:rFonts w:cs="Arial"/>
        </w:rPr>
        <w:t>Tavoitetilaa kohti edetään huolehtimalla seuraavista asioista:</w:t>
      </w:r>
    </w:p>
    <w:p w:rsidR="0007372B" w:rsidRDefault="00553BE3" w:rsidP="0056089A">
      <w:pPr>
        <w:pStyle w:val="Luettelokappale"/>
        <w:numPr>
          <w:ilvl w:val="0"/>
          <w:numId w:val="34"/>
        </w:numPr>
        <w:spacing w:before="120" w:after="0" w:line="240" w:lineRule="auto"/>
        <w:jc w:val="both"/>
        <w:rPr>
          <w:rFonts w:cs="Arial"/>
        </w:rPr>
      </w:pPr>
      <w:r>
        <w:rPr>
          <w:rFonts w:cs="Arial"/>
          <w:b/>
          <w:color w:val="000000"/>
          <w:lang w:eastAsia="fi-FI"/>
        </w:rPr>
        <w:t>Saavutettava ja k</w:t>
      </w:r>
      <w:r w:rsidR="0072775F" w:rsidRPr="00D517EC">
        <w:rPr>
          <w:rFonts w:cs="Arial"/>
          <w:b/>
          <w:color w:val="000000"/>
          <w:lang w:eastAsia="fi-FI"/>
        </w:rPr>
        <w:t xml:space="preserve">estävä </w:t>
      </w:r>
      <w:r>
        <w:rPr>
          <w:rFonts w:cs="Arial"/>
          <w:b/>
          <w:color w:val="000000"/>
          <w:lang w:eastAsia="fi-FI"/>
        </w:rPr>
        <w:t>alue- sekä</w:t>
      </w:r>
      <w:r w:rsidR="00D517EC" w:rsidRPr="00D517EC">
        <w:rPr>
          <w:rFonts w:cs="Arial"/>
          <w:b/>
          <w:color w:val="000000"/>
          <w:lang w:eastAsia="fi-FI"/>
        </w:rPr>
        <w:t xml:space="preserve"> yhdyskuntarakenne:</w:t>
      </w:r>
      <w:r w:rsidR="00D517EC">
        <w:rPr>
          <w:rFonts w:cs="Arial"/>
          <w:color w:val="000000"/>
          <w:lang w:eastAsia="fi-FI"/>
        </w:rPr>
        <w:t xml:space="preserve"> </w:t>
      </w:r>
      <w:r w:rsidR="008C7201" w:rsidRPr="0007372B">
        <w:rPr>
          <w:rFonts w:cs="Arial"/>
          <w:color w:val="000000"/>
          <w:lang w:eastAsia="fi-FI"/>
        </w:rPr>
        <w:t xml:space="preserve">Tavoitteena on </w:t>
      </w:r>
      <w:r w:rsidR="00C95B01" w:rsidRPr="0007372B">
        <w:rPr>
          <w:rFonts w:cs="Arial"/>
          <w:color w:val="000000"/>
          <w:lang w:eastAsia="fi-FI"/>
        </w:rPr>
        <w:t>toimiva,</w:t>
      </w:r>
      <w:r w:rsidR="008C7201" w:rsidRPr="0007372B">
        <w:rPr>
          <w:rFonts w:cs="Arial"/>
          <w:color w:val="000000"/>
          <w:lang w:eastAsia="fi-FI"/>
        </w:rPr>
        <w:t xml:space="preserve"> tasapainoinen ja </w:t>
      </w:r>
      <w:r w:rsidR="00294B76" w:rsidRPr="0007372B">
        <w:rPr>
          <w:rFonts w:cs="Arial"/>
          <w:color w:val="000000"/>
          <w:lang w:eastAsia="fi-FI"/>
        </w:rPr>
        <w:t>alue</w:t>
      </w:r>
      <w:r w:rsidR="008C7201" w:rsidRPr="0007372B">
        <w:rPr>
          <w:rFonts w:cs="Arial"/>
          <w:color w:val="000000"/>
          <w:lang w:eastAsia="fi-FI"/>
        </w:rPr>
        <w:t xml:space="preserve">rakenteellisesti </w:t>
      </w:r>
      <w:r w:rsidR="0007372B" w:rsidRPr="0007372B">
        <w:rPr>
          <w:rFonts w:cs="Arial"/>
          <w:color w:val="000000"/>
          <w:lang w:eastAsia="fi-FI"/>
        </w:rPr>
        <w:t xml:space="preserve">sekä ympäristöllisesti </w:t>
      </w:r>
      <w:r w:rsidR="008C7201" w:rsidRPr="0007372B">
        <w:rPr>
          <w:rFonts w:cs="Arial"/>
          <w:color w:val="000000"/>
          <w:lang w:eastAsia="fi-FI"/>
        </w:rPr>
        <w:t xml:space="preserve">kestävä maakunta. </w:t>
      </w:r>
      <w:r w:rsidR="00C044A1" w:rsidRPr="0007372B">
        <w:rPr>
          <w:rFonts w:cs="Arial"/>
        </w:rPr>
        <w:t>Kainuun vetovoima ja kilpailukyky</w:t>
      </w:r>
      <w:r w:rsidR="00833A5D" w:rsidRPr="0007372B">
        <w:rPr>
          <w:rFonts w:cs="Arial"/>
        </w:rPr>
        <w:t xml:space="preserve"> ihmisten</w:t>
      </w:r>
      <w:r w:rsidR="00E33B91" w:rsidRPr="0007372B">
        <w:rPr>
          <w:rFonts w:cs="Arial"/>
        </w:rPr>
        <w:t xml:space="preserve"> työ- ja</w:t>
      </w:r>
      <w:r w:rsidR="00833A5D" w:rsidRPr="0007372B">
        <w:rPr>
          <w:rFonts w:cs="Arial"/>
        </w:rPr>
        <w:t xml:space="preserve"> asuinpaikkana, yritysten sijaintipaikkana ja vapa</w:t>
      </w:r>
      <w:r w:rsidR="00C044A1" w:rsidRPr="0007372B">
        <w:rPr>
          <w:rFonts w:cs="Arial"/>
        </w:rPr>
        <w:t>a-ajanviettokohtee</w:t>
      </w:r>
      <w:r w:rsidR="008227CB" w:rsidRPr="0007372B">
        <w:rPr>
          <w:rFonts w:cs="Arial"/>
        </w:rPr>
        <w:t xml:space="preserve">na on otettava kehittämistyössä </w:t>
      </w:r>
      <w:r w:rsidR="00C95B01" w:rsidRPr="0007372B">
        <w:rPr>
          <w:rFonts w:cs="Arial"/>
        </w:rPr>
        <w:t xml:space="preserve">eri osa-alueilla </w:t>
      </w:r>
      <w:r w:rsidR="008227CB" w:rsidRPr="0007372B">
        <w:rPr>
          <w:rFonts w:cs="Arial"/>
        </w:rPr>
        <w:t>kokonaisvaltaisesti huomioon</w:t>
      </w:r>
      <w:r w:rsidR="003229ED" w:rsidRPr="0007372B">
        <w:rPr>
          <w:rFonts w:cs="Arial"/>
        </w:rPr>
        <w:t>.</w:t>
      </w:r>
      <w:r w:rsidR="008227CB" w:rsidRPr="0007372B">
        <w:rPr>
          <w:rFonts w:cs="Arial"/>
        </w:rPr>
        <w:t xml:space="preserve"> </w:t>
      </w:r>
      <w:r w:rsidR="00C95B01" w:rsidRPr="0007372B">
        <w:rPr>
          <w:rFonts w:cs="Arial"/>
        </w:rPr>
        <w:t xml:space="preserve">Kehittämistyötä suunnataan siten, että Kainuun asuinympäristö ja palvelut ovat vetovoimaisia ja </w:t>
      </w:r>
      <w:r w:rsidR="004526E8" w:rsidRPr="0007372B">
        <w:rPr>
          <w:rFonts w:cs="Arial"/>
        </w:rPr>
        <w:t xml:space="preserve">ennen kaikkea </w:t>
      </w:r>
      <w:r w:rsidR="00C95B01" w:rsidRPr="0007372B">
        <w:rPr>
          <w:rFonts w:cs="Arial"/>
        </w:rPr>
        <w:t>omaleimaisia. Lisäksi huolehditaan siitä, että Kainuun ja Kajaanin liikenteellinen saavutettavuus</w:t>
      </w:r>
      <w:r w:rsidR="004526E8" w:rsidRPr="0007372B">
        <w:rPr>
          <w:rFonts w:cs="Arial"/>
        </w:rPr>
        <w:t xml:space="preserve"> (ja mielikuva siitä)</w:t>
      </w:r>
      <w:r w:rsidR="00C95B01" w:rsidRPr="0007372B">
        <w:rPr>
          <w:rFonts w:cs="Arial"/>
        </w:rPr>
        <w:t xml:space="preserve"> paranee. </w:t>
      </w:r>
      <w:r w:rsidR="004526E8" w:rsidRPr="0007372B">
        <w:rPr>
          <w:rFonts w:cs="Arial"/>
        </w:rPr>
        <w:t>Näin luodaan</w:t>
      </w:r>
      <w:r w:rsidR="00C95B01" w:rsidRPr="0007372B">
        <w:rPr>
          <w:rFonts w:cs="Arial"/>
        </w:rPr>
        <w:t xml:space="preserve"> </w:t>
      </w:r>
      <w:r w:rsidR="00294B76" w:rsidRPr="0007372B">
        <w:rPr>
          <w:rFonts w:cs="Arial"/>
        </w:rPr>
        <w:t>myös</w:t>
      </w:r>
      <w:r w:rsidR="00C95B01" w:rsidRPr="0007372B">
        <w:rPr>
          <w:rFonts w:cs="Arial"/>
        </w:rPr>
        <w:t xml:space="preserve"> hyvä</w:t>
      </w:r>
      <w:r w:rsidR="004526E8" w:rsidRPr="0007372B">
        <w:rPr>
          <w:rFonts w:cs="Arial"/>
        </w:rPr>
        <w:t>ä</w:t>
      </w:r>
      <w:r w:rsidR="00C95B01" w:rsidRPr="0007372B">
        <w:rPr>
          <w:rFonts w:cs="Arial"/>
        </w:rPr>
        <w:t xml:space="preserve"> </w:t>
      </w:r>
      <w:r w:rsidR="00294B76" w:rsidRPr="0007372B">
        <w:rPr>
          <w:rFonts w:cs="Arial"/>
        </w:rPr>
        <w:t xml:space="preserve">ympäristömyönteistä </w:t>
      </w:r>
      <w:r w:rsidR="00C95B01" w:rsidRPr="0007372B">
        <w:rPr>
          <w:rFonts w:cs="Arial"/>
        </w:rPr>
        <w:t>maakuntakuva</w:t>
      </w:r>
      <w:r w:rsidR="004526E8" w:rsidRPr="0007372B">
        <w:rPr>
          <w:rFonts w:cs="Arial"/>
        </w:rPr>
        <w:t>a</w:t>
      </w:r>
      <w:r w:rsidR="00294B76" w:rsidRPr="0007372B">
        <w:rPr>
          <w:rFonts w:cs="Arial"/>
        </w:rPr>
        <w:t>, ja huolehditaan siitä, että</w:t>
      </w:r>
      <w:r w:rsidR="00C95B01" w:rsidRPr="0007372B">
        <w:rPr>
          <w:rFonts w:cs="Arial"/>
        </w:rPr>
        <w:t xml:space="preserve"> </w:t>
      </w:r>
      <w:r w:rsidR="004526E8" w:rsidRPr="0007372B">
        <w:rPr>
          <w:rFonts w:cs="Arial"/>
        </w:rPr>
        <w:t>Kainuu</w:t>
      </w:r>
      <w:r w:rsidR="00C95B01" w:rsidRPr="0007372B">
        <w:rPr>
          <w:rFonts w:cs="Arial"/>
        </w:rPr>
        <w:t xml:space="preserve"> </w:t>
      </w:r>
      <w:r w:rsidR="004526E8" w:rsidRPr="0007372B">
        <w:rPr>
          <w:rFonts w:cs="Arial"/>
        </w:rPr>
        <w:t>on maineensa veroinen.</w:t>
      </w:r>
      <w:r w:rsidR="00560468" w:rsidRPr="0007372B">
        <w:rPr>
          <w:rFonts w:cs="Arial"/>
        </w:rPr>
        <w:t xml:space="preserve"> </w:t>
      </w:r>
    </w:p>
    <w:p w:rsidR="0007372B" w:rsidRPr="00D517EC" w:rsidRDefault="00D517EC" w:rsidP="0056089A">
      <w:pPr>
        <w:pStyle w:val="Luettelokappale"/>
        <w:numPr>
          <w:ilvl w:val="0"/>
          <w:numId w:val="34"/>
        </w:numPr>
        <w:spacing w:before="120" w:after="0" w:line="240" w:lineRule="auto"/>
        <w:jc w:val="both"/>
        <w:rPr>
          <w:rFonts w:cs="Arial"/>
        </w:rPr>
      </w:pPr>
      <w:r w:rsidRPr="00D517EC">
        <w:rPr>
          <w:rFonts w:cs="Arial"/>
          <w:b/>
        </w:rPr>
        <w:t>Yhteistyö ja uudistumiskyky:</w:t>
      </w:r>
      <w:r>
        <w:rPr>
          <w:rFonts w:cs="Arial"/>
        </w:rPr>
        <w:t xml:space="preserve"> </w:t>
      </w:r>
      <w:r w:rsidR="0007372B" w:rsidRPr="00D517EC">
        <w:rPr>
          <w:rFonts w:cs="Arial"/>
        </w:rPr>
        <w:t xml:space="preserve">Ratkaisevan tärkeää Kainuu kehittymisessä on alueen ja sen toimijoiden uudistumiskyky ja yhteistyö alueen sisällä, kansallisesti ja kansainvälisesti. Erityistä huomiota kiinnitetään alueen kehittäjäverkostojen, yhteistyön sekä kehittämis- ja </w:t>
      </w:r>
      <w:r w:rsidR="0007372B" w:rsidRPr="00D517EC">
        <w:rPr>
          <w:rFonts w:cs="Arial"/>
        </w:rPr>
        <w:lastRenderedPageBreak/>
        <w:t xml:space="preserve">innovaatioprosessien toimivuuteen sekä toimintaympäristön muutosten edellyttämään nopeaan ja ennakoivaan reagointiin. Kyky innovoida ja uudistua perustuu monialaiseen huippuosaamiseen ja korkeaan sosiaaliseen pääomaan, jonka keskeisiä ulottuvuuksia ovat alueen toimijoiden välinen luottamus ja sujuva yhteistyö. Sosiaalinen pääoma näkyy myös elämän laatua parantavana alueen asukkaiden yhteisöllisyyden kokemuksena ja kiintymisenä kotiseutuun. </w:t>
      </w:r>
      <w:r w:rsidR="005A00EA" w:rsidRPr="00D517EC">
        <w:rPr>
          <w:rFonts w:cs="Arial"/>
        </w:rPr>
        <w:t>Sosiaalisen pääoman vahvistumine</w:t>
      </w:r>
      <w:r w:rsidR="00A56C95" w:rsidRPr="00D517EC">
        <w:rPr>
          <w:rFonts w:cs="Arial"/>
        </w:rPr>
        <w:t>n</w:t>
      </w:r>
      <w:r w:rsidR="005A00EA" w:rsidRPr="00D517EC">
        <w:rPr>
          <w:rFonts w:cs="Arial"/>
        </w:rPr>
        <w:t>, jonka varassa</w:t>
      </w:r>
      <w:r w:rsidR="00833A5D" w:rsidRPr="00D517EC">
        <w:rPr>
          <w:rFonts w:cs="Arial"/>
        </w:rPr>
        <w:t xml:space="preserve"> tehokkaasti resursseja käyttävä ja luottamukseen perustu</w:t>
      </w:r>
      <w:r w:rsidR="005A00EA" w:rsidRPr="00D517EC">
        <w:rPr>
          <w:rFonts w:cs="Arial"/>
        </w:rPr>
        <w:t>va kehittäjäverkosto</w:t>
      </w:r>
      <w:r w:rsidR="008862A7" w:rsidRPr="00D517EC">
        <w:rPr>
          <w:rFonts w:cs="Arial"/>
        </w:rPr>
        <w:t xml:space="preserve"> (yritykset ja yhteisöt)</w:t>
      </w:r>
      <w:r w:rsidR="00833A5D" w:rsidRPr="00D517EC">
        <w:rPr>
          <w:rFonts w:cs="Arial"/>
        </w:rPr>
        <w:t xml:space="preserve"> t</w:t>
      </w:r>
      <w:r w:rsidR="001028D0" w:rsidRPr="00D517EC">
        <w:rPr>
          <w:rFonts w:cs="Arial"/>
        </w:rPr>
        <w:t>oimii, aktivoi yrityksiä kas</w:t>
      </w:r>
      <w:r w:rsidR="00C4794F" w:rsidRPr="00D517EC">
        <w:rPr>
          <w:rFonts w:cs="Arial"/>
        </w:rPr>
        <w:t xml:space="preserve">vuun ja rohkeisiin irtiottoihin ja rakentaa </w:t>
      </w:r>
      <w:r w:rsidR="008862A7" w:rsidRPr="00D517EC">
        <w:rPr>
          <w:rFonts w:cs="Arial"/>
        </w:rPr>
        <w:t>Kainuuseen tavoitehakuista kansainvälisyyttä</w:t>
      </w:r>
      <w:proofErr w:type="gramStart"/>
      <w:r w:rsidR="008862A7" w:rsidRPr="00D517EC">
        <w:rPr>
          <w:rFonts w:cs="Arial"/>
        </w:rPr>
        <w:t xml:space="preserve"> (ml.</w:t>
      </w:r>
      <w:proofErr w:type="gramEnd"/>
      <w:r w:rsidR="008862A7" w:rsidRPr="00D517EC">
        <w:rPr>
          <w:rFonts w:cs="Arial"/>
        </w:rPr>
        <w:t xml:space="preserve"> Venäjä-yhteistyö).</w:t>
      </w:r>
    </w:p>
    <w:p w:rsidR="00C4794F" w:rsidRDefault="00D517EC" w:rsidP="0056089A">
      <w:pPr>
        <w:pStyle w:val="Luettelokappale"/>
        <w:numPr>
          <w:ilvl w:val="0"/>
          <w:numId w:val="34"/>
        </w:numPr>
        <w:spacing w:before="120" w:after="0" w:line="240" w:lineRule="auto"/>
        <w:jc w:val="both"/>
        <w:rPr>
          <w:rFonts w:cs="Arial"/>
        </w:rPr>
      </w:pPr>
      <w:r w:rsidRPr="00D517EC">
        <w:rPr>
          <w:rFonts w:cs="Arial"/>
          <w:b/>
        </w:rPr>
        <w:t>Vähähiilisyys:</w:t>
      </w:r>
      <w:r>
        <w:rPr>
          <w:rFonts w:cs="Arial"/>
        </w:rPr>
        <w:t xml:space="preserve"> </w:t>
      </w:r>
      <w:r w:rsidR="00C4794F" w:rsidRPr="0007372B">
        <w:rPr>
          <w:rFonts w:cs="Arial"/>
        </w:rPr>
        <w:t xml:space="preserve">Tavoitteena on kehittää Kainuusta energiaomavarainen ja ilmastovastuullinen kestävän kehityksen maakunta; myös siten että vähähiilisyys toteutuu. </w:t>
      </w:r>
    </w:p>
    <w:p w:rsidR="00710939" w:rsidRDefault="00710939" w:rsidP="00710939">
      <w:pPr>
        <w:spacing w:before="120" w:after="0" w:line="240" w:lineRule="auto"/>
        <w:jc w:val="both"/>
        <w:rPr>
          <w:rFonts w:cs="Arial"/>
          <w:b/>
        </w:rPr>
      </w:pPr>
    </w:p>
    <w:p w:rsidR="00C4794F" w:rsidRPr="00710939" w:rsidRDefault="007F65A0" w:rsidP="007F65A0">
      <w:pPr>
        <w:pBdr>
          <w:top w:val="single" w:sz="4" w:space="1" w:color="auto"/>
          <w:left w:val="single" w:sz="4" w:space="4" w:color="auto"/>
          <w:bottom w:val="single" w:sz="4" w:space="1" w:color="auto"/>
          <w:right w:val="single" w:sz="4" w:space="4" w:color="auto"/>
        </w:pBdr>
        <w:spacing w:before="120" w:after="0" w:line="240" w:lineRule="auto"/>
        <w:jc w:val="both"/>
        <w:rPr>
          <w:rFonts w:cs="Arial"/>
        </w:rPr>
      </w:pPr>
      <w:r w:rsidRPr="007F65A0">
        <w:rPr>
          <w:rFonts w:cs="Arial"/>
        </w:rPr>
        <w:t xml:space="preserve">Tämän </w:t>
      </w:r>
      <w:r>
        <w:rPr>
          <w:rFonts w:cs="Arial"/>
        </w:rPr>
        <w:t xml:space="preserve">strategisen </w:t>
      </w:r>
      <w:r w:rsidRPr="007F65A0">
        <w:rPr>
          <w:rFonts w:cs="Arial"/>
        </w:rPr>
        <w:t>teeman</w:t>
      </w:r>
      <w:r>
        <w:rPr>
          <w:rFonts w:cs="Arial"/>
        </w:rPr>
        <w:t xml:space="preserve"> avulla</w:t>
      </w:r>
      <w:r w:rsidRPr="007F65A0">
        <w:rPr>
          <w:rFonts w:cs="Arial"/>
        </w:rPr>
        <w:t xml:space="preserve"> on tavoitteena pitää yllä myös </w:t>
      </w:r>
      <w:r w:rsidR="00D517EC" w:rsidRPr="007F65A0">
        <w:rPr>
          <w:rFonts w:cs="Arial"/>
        </w:rPr>
        <w:t>Kainuun maine</w:t>
      </w:r>
      <w:r w:rsidRPr="007F65A0">
        <w:rPr>
          <w:rFonts w:cs="Arial"/>
        </w:rPr>
        <w:t>tta</w:t>
      </w:r>
      <w:r>
        <w:rPr>
          <w:rFonts w:cs="Arial"/>
        </w:rPr>
        <w:t>.</w:t>
      </w:r>
      <w:r w:rsidR="00D517EC" w:rsidRPr="00710939">
        <w:rPr>
          <w:rFonts w:cs="Arial"/>
          <w:b/>
        </w:rPr>
        <w:t xml:space="preserve"> </w:t>
      </w:r>
      <w:r w:rsidR="00D517EC" w:rsidRPr="00710939">
        <w:rPr>
          <w:rFonts w:cs="Arial"/>
        </w:rPr>
        <w:t xml:space="preserve">Tavoitteena on rakentaa </w:t>
      </w:r>
      <w:r w:rsidR="00D517EC" w:rsidRPr="007F65A0">
        <w:rPr>
          <w:rFonts w:cs="Arial"/>
          <w:b/>
        </w:rPr>
        <w:t>Kainuun maakunnan maine (Kainuu-kuva)</w:t>
      </w:r>
      <w:r w:rsidR="00D517EC" w:rsidRPr="00710939">
        <w:rPr>
          <w:rFonts w:cs="Arial"/>
        </w:rPr>
        <w:t xml:space="preserve"> ikään kuin alueen peiliksi – kaiken kehittämistoiminnan ohessa ja rinnalla</w:t>
      </w:r>
      <w:r w:rsidR="00945312">
        <w:rPr>
          <w:rFonts w:cs="Arial"/>
        </w:rPr>
        <w:t>, ei erillisenä itsenäisenä kehittämisen painopisteenä</w:t>
      </w:r>
      <w:r w:rsidR="00D517EC" w:rsidRPr="00710939">
        <w:rPr>
          <w:rFonts w:cs="Arial"/>
        </w:rPr>
        <w:t>.</w:t>
      </w:r>
    </w:p>
    <w:p w:rsidR="00C07F55" w:rsidRDefault="00C07F55" w:rsidP="00C07F55">
      <w:pPr>
        <w:pStyle w:val="Otsikko3"/>
      </w:pPr>
      <w:bookmarkStart w:id="25" w:name="_Toc382988567"/>
      <w:r w:rsidRPr="00C43B9F">
        <w:t>Tavoiteltava aluerakenne</w:t>
      </w:r>
      <w:r>
        <w:t xml:space="preserve"> – </w:t>
      </w:r>
      <w:proofErr w:type="spellStart"/>
      <w:r w:rsidRPr="00C07F55">
        <w:t>monikeskuksinen</w:t>
      </w:r>
      <w:proofErr w:type="spellEnd"/>
      <w:r w:rsidR="00204ABD">
        <w:t>,</w:t>
      </w:r>
      <w:r w:rsidRPr="00C07F55">
        <w:t xml:space="preserve"> </w:t>
      </w:r>
      <w:r w:rsidR="00204ABD">
        <w:t xml:space="preserve">hyvin saavutettava </w:t>
      </w:r>
      <w:r w:rsidRPr="00C07F55">
        <w:t>palveluverkko</w:t>
      </w:r>
      <w:bookmarkEnd w:id="25"/>
    </w:p>
    <w:p w:rsidR="00C07F55" w:rsidRDefault="00C07F55" w:rsidP="00C07F55">
      <w:pPr>
        <w:suppressAutoHyphens/>
        <w:spacing w:before="120" w:line="240" w:lineRule="auto"/>
        <w:jc w:val="both"/>
        <w:rPr>
          <w:rFonts w:cs="Arial"/>
        </w:rPr>
      </w:pPr>
      <w:r>
        <w:rPr>
          <w:rFonts w:cs="Arial"/>
        </w:rPr>
        <w:t>Kainuun aluerakenteen runko</w:t>
      </w:r>
      <w:r w:rsidRPr="00F57EF1">
        <w:rPr>
          <w:rFonts w:cs="Arial"/>
        </w:rPr>
        <w:t xml:space="preserve"> muodostuu vahvana maakuntakeskuksena toimivasta Kajaanista ja Kajaani-Sotkamo kaupunkiseudusta, kahdesta vahvoina kaupunkimaisina palvelu- ja työpaikkakeskittyminä toimivista Kuhmon ja Suomussalmen keskustaajamista sekä nykyisten kuntakeskusten palvelu- ja työssäkäyntikeskuksista. Keskusten verkostoon kytkeytyy toimiva kyläverkosto. </w:t>
      </w:r>
      <w:r>
        <w:rPr>
          <w:rFonts w:cs="Arial"/>
        </w:rPr>
        <w:t>Ulkoisten liikenneyhteyksien toimivuus ja nopeus ovat tulevaisuudessa entistä keskeisimpiä Kainuun aluerakenteen kehittämisen kannalta.</w:t>
      </w:r>
    </w:p>
    <w:p w:rsidR="00C07F55" w:rsidRPr="00F57EF1" w:rsidRDefault="00C07F55" w:rsidP="00C07F55">
      <w:pPr>
        <w:suppressAutoHyphens/>
        <w:spacing w:line="240" w:lineRule="auto"/>
        <w:jc w:val="both"/>
        <w:rPr>
          <w:rFonts w:cs="Arial"/>
        </w:rPr>
      </w:pPr>
      <w:r>
        <w:rPr>
          <w:rFonts w:cs="Arial"/>
        </w:rPr>
        <w:t>Saavutettavuuden ja palvelujen lisäksi m</w:t>
      </w:r>
      <w:r w:rsidRPr="00F57EF1">
        <w:rPr>
          <w:rFonts w:cs="Arial"/>
        </w:rPr>
        <w:t xml:space="preserve">aakunnan kehittämisessä </w:t>
      </w:r>
      <w:r>
        <w:rPr>
          <w:rFonts w:cs="Arial"/>
        </w:rPr>
        <w:t>keskeisiä aluerakennetekijöitä</w:t>
      </w:r>
      <w:r w:rsidRPr="00F57EF1">
        <w:rPr>
          <w:rFonts w:cs="Arial"/>
        </w:rPr>
        <w:t xml:space="preserve"> ovat luonnonympäristö suojelu- ja virkistysalueineen, </w:t>
      </w:r>
      <w:proofErr w:type="spellStart"/>
      <w:r w:rsidRPr="00F57EF1">
        <w:rPr>
          <w:rFonts w:cs="Arial"/>
        </w:rPr>
        <w:t>reitistöt</w:t>
      </w:r>
      <w:proofErr w:type="spellEnd"/>
      <w:r w:rsidRPr="00F57EF1">
        <w:rPr>
          <w:rFonts w:cs="Arial"/>
        </w:rPr>
        <w:t>, kulttuuriympäristöt ja -kohteet, matkailupalvelujen alueet, teollisuusalueet, rajanylityspaikat sekä kansainväliset ja ylimaakunnalliset monipuolisen yhteistyön kehittämisvyöhykkeet ja -käytävät.</w:t>
      </w:r>
    </w:p>
    <w:p w:rsidR="00C07F55" w:rsidRPr="00F57EF1" w:rsidRDefault="00C07F55" w:rsidP="00C07F55">
      <w:pPr>
        <w:suppressAutoHyphens/>
        <w:autoSpaceDE w:val="0"/>
        <w:spacing w:line="240" w:lineRule="auto"/>
        <w:jc w:val="both"/>
        <w:rPr>
          <w:rFonts w:cs="Arial"/>
        </w:rPr>
      </w:pPr>
      <w:r w:rsidRPr="00F57EF1">
        <w:rPr>
          <w:rFonts w:cs="Arial"/>
        </w:rPr>
        <w:t>Tulevaisuudessa perusinfrastruktuuriin liittyviä muutostekijöitä ovat väestön väheneminen</w:t>
      </w:r>
      <w:r>
        <w:rPr>
          <w:rFonts w:cs="Arial"/>
        </w:rPr>
        <w:t xml:space="preserve"> joillakin alueilla</w:t>
      </w:r>
      <w:r w:rsidRPr="00F57EF1">
        <w:rPr>
          <w:rFonts w:cs="Arial"/>
        </w:rPr>
        <w:t xml:space="preserve"> ja ikääntyminen</w:t>
      </w:r>
      <w:r>
        <w:rPr>
          <w:rFonts w:cs="Arial"/>
        </w:rPr>
        <w:t>,</w:t>
      </w:r>
      <w:r w:rsidRPr="00037D24">
        <w:t xml:space="preserve"> </w:t>
      </w:r>
      <w:r w:rsidRPr="00037D24">
        <w:rPr>
          <w:rFonts w:cs="Arial"/>
        </w:rPr>
        <w:t>asutuksen keskittyminen taajamiin ja hyvien liikenneyhteyksien varrelle</w:t>
      </w:r>
      <w:r w:rsidRPr="00F57EF1">
        <w:rPr>
          <w:rFonts w:cs="Arial"/>
        </w:rPr>
        <w:t xml:space="preserve"> sekä rakentamistavoitteiden kohdistuminen taajamien ulkopuolisille, vetovoimaisille alueille. Tul</w:t>
      </w:r>
      <w:r>
        <w:rPr>
          <w:rFonts w:cs="Arial"/>
        </w:rPr>
        <w:t xml:space="preserve">evaisuuden haasteita luovat </w:t>
      </w:r>
      <w:r w:rsidRPr="00F57EF1">
        <w:rPr>
          <w:rFonts w:cs="Arial"/>
        </w:rPr>
        <w:t xml:space="preserve">taajamien ja haja-asutusalueen vanheneva yhdyskuntatekninen verkosto ja </w:t>
      </w:r>
      <w:r>
        <w:rPr>
          <w:rFonts w:cs="Arial"/>
        </w:rPr>
        <w:t>tieverkko</w:t>
      </w:r>
      <w:r w:rsidRPr="00F57EF1">
        <w:rPr>
          <w:rFonts w:cs="Arial"/>
        </w:rPr>
        <w:t>, jotka voivat vaatia jatkossa suuria investointeja.</w:t>
      </w:r>
    </w:p>
    <w:p w:rsidR="00C07F55" w:rsidRDefault="00C07F55" w:rsidP="00C07F55">
      <w:pPr>
        <w:suppressAutoHyphens/>
        <w:spacing w:line="240" w:lineRule="auto"/>
        <w:jc w:val="both"/>
        <w:rPr>
          <w:rFonts w:cs="Arial"/>
        </w:rPr>
      </w:pPr>
      <w:r>
        <w:rPr>
          <w:rFonts w:cs="Arial"/>
        </w:rPr>
        <w:t>Ma</w:t>
      </w:r>
      <w:r w:rsidRPr="00F57EF1">
        <w:rPr>
          <w:rFonts w:cs="Arial"/>
        </w:rPr>
        <w:t xml:space="preserve">akunnan vetovoimaa </w:t>
      </w:r>
      <w:r>
        <w:rPr>
          <w:rFonts w:cs="Arial"/>
        </w:rPr>
        <w:t xml:space="preserve">ja elinvoimaa </w:t>
      </w:r>
      <w:r w:rsidRPr="00F57EF1">
        <w:rPr>
          <w:rFonts w:cs="Arial"/>
        </w:rPr>
        <w:t>parannetaan kehittämällä saavutett</w:t>
      </w:r>
      <w:r>
        <w:rPr>
          <w:rFonts w:cs="Arial"/>
        </w:rPr>
        <w:t>avuutta, tietoliikenneyhteyksiä</w:t>
      </w:r>
      <w:r w:rsidRPr="00F57EF1">
        <w:rPr>
          <w:rFonts w:cs="Arial"/>
        </w:rPr>
        <w:t xml:space="preserve"> sekä parantamalla fyysi</w:t>
      </w:r>
      <w:r>
        <w:rPr>
          <w:rFonts w:cs="Arial"/>
        </w:rPr>
        <w:t>stä ja inhimillistä ympäristöä.</w:t>
      </w:r>
      <w:r w:rsidRPr="00F97953">
        <w:rPr>
          <w:rFonts w:cs="Arial"/>
        </w:rPr>
        <w:t xml:space="preserve"> Lähipalvelut edellyttävät taajamaverkoston </w:t>
      </w:r>
      <w:r>
        <w:rPr>
          <w:rFonts w:cs="Arial"/>
        </w:rPr>
        <w:t xml:space="preserve">viihtyisyyteen ja </w:t>
      </w:r>
      <w:r w:rsidRPr="00F97953">
        <w:rPr>
          <w:rFonts w:cs="Arial"/>
        </w:rPr>
        <w:t>toimivuuteen panostamista. Kainuulle ominaisena vetovoimatekijänä ovat maakunnan sisällä hyvin saavutettavissa olevat maaseutu-, vesistö- ja ranta-alueet. Tätä voidaan hyödyntää alueen voimavarana pitkällä aikavälillä</w:t>
      </w:r>
      <w:r>
        <w:rPr>
          <w:rFonts w:cs="Arial"/>
        </w:rPr>
        <w:t xml:space="preserve"> monipuolisesti</w:t>
      </w:r>
      <w:r w:rsidRPr="00F97953">
        <w:rPr>
          <w:rFonts w:cs="Arial"/>
        </w:rPr>
        <w:t xml:space="preserve">. </w:t>
      </w:r>
    </w:p>
    <w:p w:rsidR="00C07F55" w:rsidRDefault="00C07F55" w:rsidP="00C07F55">
      <w:pPr>
        <w:suppressAutoHyphens/>
        <w:spacing w:line="240" w:lineRule="auto"/>
        <w:jc w:val="both"/>
        <w:rPr>
          <w:rFonts w:cs="Arial"/>
        </w:rPr>
      </w:pPr>
      <w:r w:rsidRPr="00F57EF1">
        <w:rPr>
          <w:rFonts w:cs="Arial"/>
        </w:rPr>
        <w:t xml:space="preserve">Uudet toiminnot pyritään ohjaamaan olemassa olevien rakenteiden yhteyteen niin taajamissa kuin maaseudulla. Ihmisten vapautta </w:t>
      </w:r>
      <w:r w:rsidRPr="005F7527">
        <w:rPr>
          <w:rFonts w:cs="Arial"/>
        </w:rPr>
        <w:t>asuinpaikkatyypin valinnassa ei rajoiteta, koska vetovoimaisia asuinympäristöjä hyvin erilaisia. Myös Uusien toimintojen sijoittamisessa ollaan ennakkoluulottomia.</w:t>
      </w:r>
      <w:r>
        <w:rPr>
          <w:rFonts w:cs="Arial"/>
          <w:i/>
        </w:rPr>
        <w:t xml:space="preserve"> </w:t>
      </w:r>
      <w:r w:rsidRPr="00F57EF1">
        <w:rPr>
          <w:rFonts w:cs="Arial"/>
        </w:rPr>
        <w:t>Maakuntakaavassa osoitettavilla aluevarauksilla mahdollistetaan ja edistetään kestävää luonnonvarojen käyttöä osoittamalla riittävät ja tarkoituksen mukaiset aluevaraukset</w:t>
      </w:r>
      <w:r>
        <w:rPr>
          <w:rFonts w:cs="Arial"/>
        </w:rPr>
        <w:t xml:space="preserve">. </w:t>
      </w:r>
      <w:r w:rsidRPr="00F57EF1">
        <w:rPr>
          <w:rFonts w:cs="Arial"/>
        </w:rPr>
        <w:t xml:space="preserve">Maakunnan liikennejärjestelmää, logistisia keskuksia ja matkaketjuja kehitetään tavoitteena Kainuun ulkoisen saavutettavuuden parantaminen. </w:t>
      </w:r>
      <w:r w:rsidRPr="00E72801">
        <w:rPr>
          <w:rFonts w:cs="Arial"/>
        </w:rPr>
        <w:t xml:space="preserve">Liikkumistarvetta </w:t>
      </w:r>
      <w:r>
        <w:rPr>
          <w:rFonts w:cs="Arial"/>
        </w:rPr>
        <w:t xml:space="preserve">myös </w:t>
      </w:r>
      <w:r w:rsidRPr="00E72801">
        <w:rPr>
          <w:rFonts w:cs="Arial"/>
        </w:rPr>
        <w:t xml:space="preserve">vähennetään uusilla älykkäillä liikkumisratkaisuilla ja sähköisten palvelujen avulla. </w:t>
      </w:r>
    </w:p>
    <w:p w:rsidR="00C07F55" w:rsidRPr="00F57EF1" w:rsidRDefault="00C07F55" w:rsidP="00C07F55">
      <w:pPr>
        <w:suppressAutoHyphens/>
        <w:spacing w:line="240" w:lineRule="auto"/>
        <w:rPr>
          <w:rFonts w:cs="Arial"/>
        </w:rPr>
      </w:pPr>
    </w:p>
    <w:p w:rsidR="00C07F55" w:rsidRDefault="00C07F55" w:rsidP="00C07F55">
      <w:pPr>
        <w:jc w:val="center"/>
        <w:rPr>
          <w:rFonts w:cs="Arial"/>
        </w:rPr>
      </w:pPr>
      <w:r>
        <w:rPr>
          <w:rFonts w:cs="Arial"/>
          <w:noProof/>
          <w:lang w:eastAsia="fi-FI"/>
        </w:rPr>
        <w:lastRenderedPageBreak/>
        <w:drawing>
          <wp:inline distT="0" distB="0" distL="0" distR="0" wp14:anchorId="45FA04C5" wp14:editId="2395E52A">
            <wp:extent cx="5738879" cy="6640381"/>
            <wp:effectExtent l="0" t="0" r="0" b="825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erakenne_201120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44962" cy="6647419"/>
                    </a:xfrm>
                    <a:prstGeom prst="rect">
                      <a:avLst/>
                    </a:prstGeom>
                  </pic:spPr>
                </pic:pic>
              </a:graphicData>
            </a:graphic>
          </wp:inline>
        </w:drawing>
      </w:r>
    </w:p>
    <w:p w:rsidR="00C07F55" w:rsidRPr="00F57EF1" w:rsidRDefault="00C07F55" w:rsidP="00C07F55">
      <w:pPr>
        <w:jc w:val="center"/>
        <w:rPr>
          <w:rFonts w:cs="Arial"/>
        </w:rPr>
      </w:pPr>
      <w:r w:rsidRPr="00F57EF1">
        <w:rPr>
          <w:rFonts w:cs="Arial"/>
          <w:noProof/>
          <w:lang w:eastAsia="fi-FI"/>
        </w:rPr>
        <w:drawing>
          <wp:inline distT="0" distB="0" distL="0" distR="0" wp14:anchorId="48854FCD" wp14:editId="3D53599E">
            <wp:extent cx="4504119" cy="1730341"/>
            <wp:effectExtent l="0" t="0" r="0" b="381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erakenne_16102013_MS_selit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51644" cy="1748598"/>
                    </a:xfrm>
                    <a:prstGeom prst="rect">
                      <a:avLst/>
                    </a:prstGeom>
                  </pic:spPr>
                </pic:pic>
              </a:graphicData>
            </a:graphic>
          </wp:inline>
        </w:drawing>
      </w:r>
    </w:p>
    <w:p w:rsidR="00C07F55" w:rsidRPr="00BE11D0" w:rsidRDefault="00BE11D0" w:rsidP="00C07F55">
      <w:pPr>
        <w:jc w:val="center"/>
        <w:rPr>
          <w:rFonts w:cs="Arial"/>
        </w:rPr>
      </w:pPr>
      <w:r w:rsidRPr="00BE11D0">
        <w:rPr>
          <w:rFonts w:cs="Arial"/>
          <w:b/>
        </w:rPr>
        <w:t>Kuva 7</w:t>
      </w:r>
      <w:r w:rsidR="00C07F55" w:rsidRPr="00BE11D0">
        <w:rPr>
          <w:rFonts w:cs="Arial"/>
        </w:rPr>
        <w:t>. Kainuun aluerakenne 2035 yhdistelmäkartta.</w:t>
      </w:r>
    </w:p>
    <w:p w:rsidR="00C07F55" w:rsidRDefault="00C07F55" w:rsidP="00C07F55">
      <w:pPr>
        <w:spacing w:after="0" w:line="240" w:lineRule="auto"/>
        <w:rPr>
          <w:rFonts w:cs="Arial"/>
        </w:rPr>
      </w:pPr>
    </w:p>
    <w:p w:rsidR="00C07F55" w:rsidRPr="00C07F55" w:rsidRDefault="00C07F55" w:rsidP="00C07F55">
      <w:pPr>
        <w:spacing w:before="120"/>
        <w:rPr>
          <w:rFonts w:cs="Arial"/>
        </w:rPr>
      </w:pPr>
    </w:p>
    <w:p w:rsidR="00FB464C" w:rsidRDefault="00FB464C" w:rsidP="00FB464C">
      <w:pPr>
        <w:pStyle w:val="Otsikko2"/>
        <w:spacing w:before="120" w:after="120" w:line="240" w:lineRule="auto"/>
      </w:pPr>
      <w:bookmarkStart w:id="26" w:name="_Toc382988568"/>
      <w:r>
        <w:t xml:space="preserve">Väestöön ja työvoimaan sekä työpaikkoihin </w:t>
      </w:r>
      <w:r w:rsidR="006F28F1">
        <w:t xml:space="preserve">ja hyvinvointiin </w:t>
      </w:r>
      <w:r>
        <w:t>liittyvät määrälliset tavoitteet</w:t>
      </w:r>
      <w:bookmarkEnd w:id="26"/>
    </w:p>
    <w:p w:rsidR="004D223F" w:rsidRPr="00FB464C" w:rsidRDefault="0056370F" w:rsidP="00FB464C">
      <w:r w:rsidRPr="00FB464C">
        <w:t>Edellisten tavoitteiden saavuttamisesta seuraa</w:t>
      </w:r>
      <w:r w:rsidR="004D223F" w:rsidRPr="00FB464C">
        <w:t>:</w:t>
      </w:r>
    </w:p>
    <w:p w:rsidR="002F3276" w:rsidRPr="00FB464C" w:rsidRDefault="00FB464C" w:rsidP="00FB464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rPr>
          <w:rFonts w:cs="Arial"/>
          <w:bCs/>
          <w:i/>
          <w:szCs w:val="24"/>
        </w:rPr>
      </w:pPr>
      <w:r w:rsidRPr="00FB464C">
        <w:rPr>
          <w:rFonts w:cs="Arial"/>
          <w:b/>
          <w:bCs/>
          <w:i/>
          <w:szCs w:val="24"/>
        </w:rPr>
        <w:t>Vaikutus 2035:</w:t>
      </w:r>
      <w:r w:rsidRPr="00FB464C">
        <w:rPr>
          <w:rFonts w:cs="Arial"/>
          <w:bCs/>
          <w:i/>
          <w:szCs w:val="24"/>
        </w:rPr>
        <w:t xml:space="preserve"> </w:t>
      </w:r>
      <w:r w:rsidR="002F3276" w:rsidRPr="00FB464C">
        <w:rPr>
          <w:rFonts w:cs="Arial"/>
          <w:bCs/>
          <w:i/>
          <w:szCs w:val="24"/>
        </w:rPr>
        <w:t xml:space="preserve">Kainuun väkiluku on vähintään </w:t>
      </w:r>
      <w:r w:rsidR="00FF0AC4" w:rsidRPr="00FB464C">
        <w:rPr>
          <w:rFonts w:cs="Arial"/>
          <w:bCs/>
          <w:i/>
          <w:szCs w:val="24"/>
        </w:rPr>
        <w:t>82000</w:t>
      </w:r>
      <w:r w:rsidR="002F3276" w:rsidRPr="00FB464C">
        <w:rPr>
          <w:rFonts w:cs="Arial"/>
          <w:bCs/>
          <w:i/>
          <w:szCs w:val="24"/>
        </w:rPr>
        <w:t xml:space="preserve"> ja väestö</w:t>
      </w:r>
      <w:r w:rsidR="0000496B" w:rsidRPr="00FB464C">
        <w:rPr>
          <w:rFonts w:cs="Arial"/>
          <w:bCs/>
          <w:i/>
          <w:szCs w:val="24"/>
        </w:rPr>
        <w:t xml:space="preserve"> on </w:t>
      </w:r>
      <w:r w:rsidR="002F3276" w:rsidRPr="00FB464C">
        <w:rPr>
          <w:rFonts w:cs="Arial"/>
          <w:bCs/>
          <w:i/>
          <w:szCs w:val="24"/>
        </w:rPr>
        <w:t>rakenteeltaan nuore</w:t>
      </w:r>
      <w:r w:rsidR="0000496B" w:rsidRPr="00FB464C">
        <w:rPr>
          <w:rFonts w:cs="Arial"/>
          <w:bCs/>
          <w:i/>
          <w:szCs w:val="24"/>
        </w:rPr>
        <w:t>ntunut</w:t>
      </w:r>
      <w:r>
        <w:rPr>
          <w:rFonts w:cs="Arial"/>
          <w:bCs/>
          <w:i/>
          <w:szCs w:val="24"/>
        </w:rPr>
        <w:t xml:space="preserve"> sekä</w:t>
      </w:r>
      <w:r w:rsidR="002F3276" w:rsidRPr="00FB464C">
        <w:rPr>
          <w:rFonts w:cs="Arial"/>
          <w:bCs/>
          <w:i/>
          <w:szCs w:val="24"/>
        </w:rPr>
        <w:t xml:space="preserve"> </w:t>
      </w:r>
      <w:r>
        <w:rPr>
          <w:rFonts w:cs="Arial"/>
          <w:bCs/>
          <w:i/>
          <w:szCs w:val="24"/>
        </w:rPr>
        <w:t>m</w:t>
      </w:r>
      <w:r w:rsidR="00D91814" w:rsidRPr="00FB464C">
        <w:rPr>
          <w:rFonts w:cs="Arial"/>
          <w:bCs/>
          <w:i/>
          <w:szCs w:val="24"/>
        </w:rPr>
        <w:t>uuttotappio on kääntynyt muuttovoitoksi.</w:t>
      </w:r>
    </w:p>
    <w:p w:rsidR="00FB464C" w:rsidRPr="00FB464C" w:rsidRDefault="00FB464C" w:rsidP="00FB464C">
      <w:pPr>
        <w:autoSpaceDE w:val="0"/>
        <w:spacing w:before="100" w:beforeAutospacing="1" w:after="100" w:afterAutospacing="1" w:line="240" w:lineRule="auto"/>
        <w:rPr>
          <w:rFonts w:cs="Arial"/>
        </w:rPr>
      </w:pPr>
      <w:r>
        <w:rPr>
          <w:rFonts w:cs="Arial"/>
        </w:rPr>
        <w:t>Aluevaikutus on mahdollinen</w:t>
      </w:r>
      <w:r w:rsidR="00C973D0">
        <w:rPr>
          <w:rFonts w:cs="Arial"/>
        </w:rPr>
        <w:t>,</w:t>
      </w:r>
      <w:r>
        <w:rPr>
          <w:rFonts w:cs="Arial"/>
        </w:rPr>
        <w:t xml:space="preserve"> mikäli seuraavissa asioissa onnistutaan:</w:t>
      </w:r>
    </w:p>
    <w:p w:rsidR="00DB6C66" w:rsidRPr="00FB464C" w:rsidRDefault="00DB6C66" w:rsidP="0056089A">
      <w:pPr>
        <w:pStyle w:val="Luettelokappale"/>
        <w:numPr>
          <w:ilvl w:val="0"/>
          <w:numId w:val="26"/>
        </w:numPr>
        <w:autoSpaceDE w:val="0"/>
        <w:spacing w:before="120" w:after="120" w:line="240" w:lineRule="auto"/>
        <w:rPr>
          <w:rFonts w:cs="Arial"/>
        </w:rPr>
      </w:pPr>
      <w:r w:rsidRPr="00DB6C66">
        <w:rPr>
          <w:rFonts w:cs="Arial"/>
        </w:rPr>
        <w:t>Pitkään jatkunut nettomuuttotappio</w:t>
      </w:r>
      <w:r w:rsidR="00F52F15">
        <w:rPr>
          <w:rFonts w:cs="Arial"/>
        </w:rPr>
        <w:t xml:space="preserve"> </w:t>
      </w:r>
      <w:r w:rsidR="00FB464C">
        <w:rPr>
          <w:rFonts w:cs="Arial"/>
        </w:rPr>
        <w:t xml:space="preserve">kääntyy muuttovoitoksi ja </w:t>
      </w:r>
      <w:r w:rsidR="00C973D0">
        <w:rPr>
          <w:rFonts w:cs="Arial"/>
        </w:rPr>
        <w:t xml:space="preserve">samalla </w:t>
      </w:r>
      <w:r w:rsidR="00FB464C">
        <w:rPr>
          <w:rFonts w:cs="Arial"/>
        </w:rPr>
        <w:t xml:space="preserve">työpaikkatavoitteet toteutuvat. </w:t>
      </w:r>
      <w:r w:rsidRPr="00FB464C">
        <w:rPr>
          <w:rFonts w:cs="Arial"/>
        </w:rPr>
        <w:t xml:space="preserve">Avoimet työpaikat houkuttelevat maakuntaan työikäistä väestöä, </w:t>
      </w:r>
      <w:r w:rsidRPr="00FB464C">
        <w:rPr>
          <w:rFonts w:cs="Arial"/>
          <w:bCs/>
        </w:rPr>
        <w:t xml:space="preserve">toisen asteen ja korkea-asteen koulutustarjonnan säilyminen ja kehittyminen Kainuussa pitää nuoria Kainuussa ja houkuttelee nuoria </w:t>
      </w:r>
      <w:r w:rsidR="00FB464C">
        <w:rPr>
          <w:rFonts w:cs="Arial"/>
          <w:bCs/>
        </w:rPr>
        <w:t xml:space="preserve">myös </w:t>
      </w:r>
      <w:r w:rsidRPr="00FB464C">
        <w:rPr>
          <w:rFonts w:cs="Arial"/>
          <w:bCs/>
        </w:rPr>
        <w:t>muualta Kainuuseen opiskelemaan</w:t>
      </w:r>
      <w:r w:rsidR="00FB464C">
        <w:rPr>
          <w:rFonts w:cs="Arial"/>
          <w:bCs/>
        </w:rPr>
        <w:t>.</w:t>
      </w:r>
    </w:p>
    <w:p w:rsidR="00DB6C66" w:rsidRPr="00DB6C66" w:rsidRDefault="0000496B" w:rsidP="0056089A">
      <w:pPr>
        <w:pStyle w:val="Luettelokappale"/>
        <w:numPr>
          <w:ilvl w:val="0"/>
          <w:numId w:val="26"/>
        </w:numPr>
        <w:spacing w:before="120" w:after="120" w:line="240" w:lineRule="auto"/>
        <w:rPr>
          <w:rFonts w:cs="Arial"/>
        </w:rPr>
      </w:pPr>
      <w:r>
        <w:rPr>
          <w:rFonts w:cs="Arial"/>
          <w:bCs/>
        </w:rPr>
        <w:t xml:space="preserve">Väestö </w:t>
      </w:r>
      <w:r w:rsidR="00DB6C66" w:rsidRPr="00DB6C66">
        <w:rPr>
          <w:rFonts w:cs="Arial"/>
          <w:bCs/>
        </w:rPr>
        <w:t>nuorentuu: vaikka ikääntyneiden määrä kasvaa, samalla nuorten ikäluokkien ja työikäisen v</w:t>
      </w:r>
      <w:r w:rsidR="00C973D0">
        <w:rPr>
          <w:rFonts w:cs="Arial"/>
          <w:bCs/>
        </w:rPr>
        <w:t>äestön vähentyminen hidastuu ja lopulta</w:t>
      </w:r>
      <w:r w:rsidR="00DB6C66" w:rsidRPr="00DB6C66">
        <w:rPr>
          <w:rFonts w:cs="Arial"/>
          <w:bCs/>
        </w:rPr>
        <w:t xml:space="preserve"> pysähtyy</w:t>
      </w:r>
      <w:r w:rsidR="00C973D0">
        <w:rPr>
          <w:rFonts w:cs="Arial"/>
          <w:bCs/>
        </w:rPr>
        <w:t>.</w:t>
      </w:r>
    </w:p>
    <w:p w:rsidR="00DB6C66" w:rsidRPr="00DB6C66" w:rsidRDefault="00DB6C66" w:rsidP="0056089A">
      <w:pPr>
        <w:pStyle w:val="Luettelokappale"/>
        <w:numPr>
          <w:ilvl w:val="0"/>
          <w:numId w:val="26"/>
        </w:numPr>
        <w:spacing w:before="120" w:after="120" w:line="240" w:lineRule="auto"/>
        <w:rPr>
          <w:rFonts w:cs="Arial"/>
        </w:rPr>
      </w:pPr>
      <w:r w:rsidRPr="00DB6C66">
        <w:rPr>
          <w:rFonts w:cs="Arial"/>
          <w:bCs/>
        </w:rPr>
        <w:t>Aktiivinen maahanmuuttopolitiikka on kiinteä osa väestötavoitteiden toteuttamista</w:t>
      </w:r>
      <w:r w:rsidR="00C973D0">
        <w:rPr>
          <w:rFonts w:cs="Arial"/>
          <w:bCs/>
        </w:rPr>
        <w:t>.</w:t>
      </w:r>
    </w:p>
    <w:p w:rsidR="00DB6C66" w:rsidRPr="00DB6C66" w:rsidRDefault="00DB6C66" w:rsidP="00C973D0">
      <w:pPr>
        <w:pStyle w:val="Leipteksti2"/>
        <w:autoSpaceDE w:val="0"/>
      </w:pPr>
      <w:r w:rsidRPr="00DB6C66">
        <w:t xml:space="preserve">Tavoitteen toteutuminen </w:t>
      </w:r>
      <w:r w:rsidR="00C973D0">
        <w:t xml:space="preserve">siis </w:t>
      </w:r>
      <w:r w:rsidRPr="00DB6C66">
        <w:t xml:space="preserve">edellyttää, että vahvoiksi työllistäjiksi ennakoitujen elinkeinojen, kuten kaivannaisteollisuuden, kehitys toteutuu ennakoidusti ja että </w:t>
      </w:r>
      <w:proofErr w:type="spellStart"/>
      <w:r w:rsidRPr="00DB6C66">
        <w:t>eläköityvien</w:t>
      </w:r>
      <w:proofErr w:type="spellEnd"/>
      <w:r w:rsidRPr="00DB6C66">
        <w:t xml:space="preserve"> tilalle ja uusien työpaikka-avauksien täyttäjiksi saadaan nuoria. Ma</w:t>
      </w:r>
      <w:r w:rsidR="003A04D9">
        <w:t xml:space="preserve">akunnan nettomuuttotappio </w:t>
      </w:r>
      <w:r w:rsidR="003A04D9" w:rsidRPr="00727E8E">
        <w:t>puolittuu</w:t>
      </w:r>
      <w:r w:rsidR="00727E8E" w:rsidRPr="00727E8E">
        <w:t xml:space="preserve"> </w:t>
      </w:r>
      <w:r w:rsidRPr="00DB6C66">
        <w:t>2000-luv</w:t>
      </w:r>
      <w:r w:rsidR="00C973D0">
        <w:t>un alun lukemista ja kääntyy</w:t>
      </w:r>
      <w:r w:rsidRPr="00DB6C66">
        <w:t xml:space="preserve"> jaksolla 2030</w:t>
      </w:r>
      <w:r w:rsidR="00C973D0">
        <w:t>–</w:t>
      </w:r>
      <w:r w:rsidRPr="00DB6C66">
        <w:t>2035 positiiviseksi (n. 30</w:t>
      </w:r>
      <w:r w:rsidR="00C973D0">
        <w:t>–</w:t>
      </w:r>
      <w:r w:rsidRPr="00DB6C66">
        <w:t xml:space="preserve">40 </w:t>
      </w:r>
      <w:proofErr w:type="spellStart"/>
      <w:r w:rsidRPr="00DB6C66">
        <w:t>hlö</w:t>
      </w:r>
      <w:proofErr w:type="spellEnd"/>
      <w:r w:rsidR="00C973D0">
        <w:t xml:space="preserve"> </w:t>
      </w:r>
      <w:r w:rsidRPr="00DB6C66">
        <w:t>/ v). Myös aktiivinen maakuntaan tulevien maahanmuuttajien määrän kasvattaminen on osa väestötavoitteiden toteu</w:t>
      </w:r>
      <w:r w:rsidR="00217A5C">
        <w:t>ttamista. (Kuva 8</w:t>
      </w:r>
      <w:r w:rsidR="00754207">
        <w:t>)</w:t>
      </w:r>
    </w:p>
    <w:p w:rsidR="00DB6C66" w:rsidRPr="00DB6C66" w:rsidRDefault="00DB6C66" w:rsidP="00DB6C66">
      <w:pPr>
        <w:rPr>
          <w:rFonts w:cs="Arial"/>
          <w:b/>
          <w:bCs/>
        </w:rPr>
      </w:pPr>
    </w:p>
    <w:p w:rsidR="00DB6C66" w:rsidRPr="00932C21" w:rsidRDefault="006B29C8" w:rsidP="00DB6C66">
      <w:pPr>
        <w:rPr>
          <w:rFonts w:cs="Arial"/>
          <w:b/>
          <w:bCs/>
          <w:highlight w:val="yellow"/>
        </w:rPr>
      </w:pPr>
      <w:r w:rsidRPr="006B29C8">
        <w:rPr>
          <w:noProof/>
          <w:lang w:eastAsia="fi-FI"/>
        </w:rPr>
        <w:drawing>
          <wp:inline distT="0" distB="0" distL="0" distR="0" wp14:anchorId="41A1DCB0" wp14:editId="799C210E">
            <wp:extent cx="6299835" cy="3567179"/>
            <wp:effectExtent l="19050" t="0" r="5715" b="0"/>
            <wp:docPr id="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299835" cy="3567179"/>
                    </a:xfrm>
                    <a:prstGeom prst="rect">
                      <a:avLst/>
                    </a:prstGeom>
                    <a:noFill/>
                    <a:ln w="9525">
                      <a:noFill/>
                      <a:miter lim="800000"/>
                      <a:headEnd/>
                      <a:tailEnd/>
                    </a:ln>
                  </pic:spPr>
                </pic:pic>
              </a:graphicData>
            </a:graphic>
          </wp:inline>
        </w:drawing>
      </w:r>
    </w:p>
    <w:p w:rsidR="00DB6C66" w:rsidRPr="000E2528" w:rsidRDefault="00FD6DA7" w:rsidP="006306A9">
      <w:pPr>
        <w:jc w:val="center"/>
      </w:pPr>
      <w:r w:rsidRPr="000E2528">
        <w:rPr>
          <w:b/>
        </w:rPr>
        <w:t>Kuva</w:t>
      </w:r>
      <w:r w:rsidR="000E2528">
        <w:rPr>
          <w:b/>
        </w:rPr>
        <w:t xml:space="preserve"> </w:t>
      </w:r>
      <w:r w:rsidR="00BE11D0">
        <w:rPr>
          <w:b/>
        </w:rPr>
        <w:t>8</w:t>
      </w:r>
      <w:r w:rsidRPr="000E2528">
        <w:rPr>
          <w:b/>
        </w:rPr>
        <w:t>.</w:t>
      </w:r>
      <w:r w:rsidR="00DB6C66" w:rsidRPr="000E2528">
        <w:t xml:space="preserve"> Tilastokeskuksen (2012) väestöennuste, Kainuun kuntien väestötavoitteiden summa sekä Kainuun liiton</w:t>
      </w:r>
      <w:r w:rsidR="00AF3392" w:rsidRPr="000E2528">
        <w:t xml:space="preserve"> </w:t>
      </w:r>
      <w:r w:rsidR="00AF3392" w:rsidRPr="000E2528">
        <w:rPr>
          <w:b/>
        </w:rPr>
        <w:t>alustava</w:t>
      </w:r>
      <w:r w:rsidR="00DB6C66" w:rsidRPr="000E2528">
        <w:rPr>
          <w:b/>
        </w:rPr>
        <w:t xml:space="preserve"> väestötavoite</w:t>
      </w:r>
      <w:r w:rsidR="00DB6C66" w:rsidRPr="000E2528">
        <w:t xml:space="preserve"> (Kainuun liitto 2013)</w:t>
      </w:r>
      <w:r w:rsidR="000E2528">
        <w:t>.</w:t>
      </w:r>
    </w:p>
    <w:p w:rsidR="00DB6C66" w:rsidRPr="00DB6C66" w:rsidRDefault="00DB6C66" w:rsidP="00DB6C66">
      <w:pPr>
        <w:rPr>
          <w:rFonts w:cs="Arial"/>
          <w:b/>
          <w:bCs/>
        </w:rPr>
      </w:pPr>
      <w:r w:rsidRPr="00DB6C66">
        <w:rPr>
          <w:rFonts w:cs="Arial"/>
          <w:b/>
          <w:bCs/>
        </w:rPr>
        <w:lastRenderedPageBreak/>
        <w:t>Väestön ikärakenne</w:t>
      </w:r>
    </w:p>
    <w:p w:rsidR="00FF0AC4" w:rsidRDefault="00DB6C66" w:rsidP="006306A9">
      <w:pPr>
        <w:spacing w:after="0" w:line="240" w:lineRule="auto"/>
        <w:jc w:val="both"/>
        <w:rPr>
          <w:rFonts w:cs="Arial"/>
          <w:bCs/>
        </w:rPr>
      </w:pPr>
      <w:r w:rsidRPr="00DB6C66">
        <w:rPr>
          <w:rFonts w:cs="Arial"/>
          <w:bCs/>
        </w:rPr>
        <w:t>Vuodesta 2011 vuoteen 2035 mennessä Tilastokeskuksen trendiennusteen mukaan (TK 2035) Kainuussa pienenisivät eniten nuorten ja keski-ikäisten ikäluokat. Eniten kasvaisivat puolestaan seniori-ikäryhmät. Ikääntyneiden määrän kasvu on luonnollis</w:t>
      </w:r>
      <w:r w:rsidR="00217A5C">
        <w:rPr>
          <w:rFonts w:cs="Arial"/>
          <w:bCs/>
        </w:rPr>
        <w:t>ta ja tullee toteutumaan (kuva 9</w:t>
      </w:r>
      <w:r w:rsidRPr="00DB6C66">
        <w:rPr>
          <w:rFonts w:cs="Arial"/>
          <w:bCs/>
        </w:rPr>
        <w:t>).</w:t>
      </w:r>
      <w:r w:rsidR="006306A9">
        <w:rPr>
          <w:rFonts w:cs="Arial"/>
          <w:bCs/>
        </w:rPr>
        <w:t xml:space="preserve"> </w:t>
      </w:r>
      <w:r w:rsidRPr="00DB6C66">
        <w:rPr>
          <w:rFonts w:cs="Arial"/>
          <w:bCs/>
        </w:rPr>
        <w:t xml:space="preserve">Maakuntasuunnitelman väestötavoite eroaa Tilastokeskuksen ennusteesta suurempina nuorten ja työikäisten ikäluokkina. Tilastokeskuksen trendiennuste ennustaa tulevaa menneen kehityksen pohjalta. Maakuntasuunnitelman väestötavoitteessa on perusoletuksena, että </w:t>
      </w:r>
      <w:proofErr w:type="spellStart"/>
      <w:r w:rsidRPr="00DB6C66">
        <w:rPr>
          <w:rFonts w:cs="Arial"/>
          <w:bCs/>
        </w:rPr>
        <w:t>eläköitymisen</w:t>
      </w:r>
      <w:proofErr w:type="spellEnd"/>
      <w:r w:rsidRPr="00DB6C66">
        <w:rPr>
          <w:rFonts w:cs="Arial"/>
          <w:bCs/>
        </w:rPr>
        <w:t xml:space="preserve"> myötä avautuvat työpaikat sekä kasvavien toimialojen työpaik</w:t>
      </w:r>
      <w:r w:rsidR="006306A9">
        <w:rPr>
          <w:rFonts w:cs="Arial"/>
          <w:bCs/>
        </w:rPr>
        <w:t>at täyttyvät hedelmällisessä iässä olevilla</w:t>
      </w:r>
      <w:r w:rsidRPr="00DB6C66">
        <w:rPr>
          <w:rFonts w:cs="Arial"/>
          <w:bCs/>
        </w:rPr>
        <w:t xml:space="preserve"> henkilöillä. </w:t>
      </w:r>
    </w:p>
    <w:p w:rsidR="00FF0AC4" w:rsidRDefault="00FF0AC4" w:rsidP="00FF0AC4">
      <w:pPr>
        <w:spacing w:after="0" w:line="240" w:lineRule="auto"/>
        <w:rPr>
          <w:rFonts w:cs="Arial"/>
          <w:bCs/>
        </w:rPr>
      </w:pPr>
    </w:p>
    <w:p w:rsidR="00DB6C66" w:rsidRPr="00FF42CA" w:rsidRDefault="00DB6C66" w:rsidP="00FF42CA">
      <w:pPr>
        <w:spacing w:after="0" w:line="240" w:lineRule="auto"/>
        <w:jc w:val="both"/>
        <w:rPr>
          <w:rFonts w:cs="Arial"/>
          <w:bCs/>
        </w:rPr>
      </w:pPr>
      <w:r w:rsidRPr="00DB6C66">
        <w:rPr>
          <w:rFonts w:cs="Arial"/>
          <w:bCs/>
        </w:rPr>
        <w:t>Työpaikkojen myötä Kainuussa asuvien ei tarvitse muuttaa Kai</w:t>
      </w:r>
      <w:r w:rsidR="00926999">
        <w:rPr>
          <w:rFonts w:cs="Arial"/>
          <w:bCs/>
        </w:rPr>
        <w:t>nuusta pois työn perässä. Alueen</w:t>
      </w:r>
      <w:r w:rsidRPr="00DB6C66">
        <w:rPr>
          <w:rFonts w:cs="Arial"/>
          <w:bCs/>
        </w:rPr>
        <w:t xml:space="preserve"> työpaikat </w:t>
      </w:r>
      <w:r w:rsidR="00926999">
        <w:rPr>
          <w:rFonts w:cs="Arial"/>
          <w:bCs/>
        </w:rPr>
        <w:t xml:space="preserve">myös </w:t>
      </w:r>
      <w:r w:rsidRPr="00DB6C66">
        <w:rPr>
          <w:rFonts w:cs="Arial"/>
          <w:bCs/>
        </w:rPr>
        <w:t xml:space="preserve">houkuttelevat maakunnan ulkopuolelta Kainuuseen työikäistä väestöä. Väestötavoitteiden toteutumisen kannalta merkittävää on </w:t>
      </w:r>
      <w:r w:rsidR="00926999">
        <w:rPr>
          <w:rFonts w:cs="Arial"/>
          <w:bCs/>
        </w:rPr>
        <w:t xml:space="preserve">siis </w:t>
      </w:r>
      <w:r w:rsidRPr="00DB6C66">
        <w:rPr>
          <w:rFonts w:cs="Arial"/>
          <w:bCs/>
        </w:rPr>
        <w:t>myös toisen asteen ja korkea-asteen koulutustarjonnan säily</w:t>
      </w:r>
      <w:r w:rsidR="00FF42CA">
        <w:rPr>
          <w:rFonts w:cs="Arial"/>
          <w:bCs/>
        </w:rPr>
        <w:t>minen ja kehittyminen Kainuussa, koska i</w:t>
      </w:r>
      <w:r w:rsidRPr="00DB6C66">
        <w:rPr>
          <w:rFonts w:cs="Arial"/>
          <w:bCs/>
        </w:rPr>
        <w:t>käluokassa 15</w:t>
      </w:r>
      <w:r w:rsidR="00FF42CA">
        <w:rPr>
          <w:rFonts w:cs="Arial"/>
          <w:bCs/>
        </w:rPr>
        <w:t>–25</w:t>
      </w:r>
      <w:r w:rsidRPr="00DB6C66">
        <w:rPr>
          <w:rFonts w:cs="Arial"/>
          <w:bCs/>
        </w:rPr>
        <w:t xml:space="preserve">-vuotiaat muuttotappio maakunnasta on ollut </w:t>
      </w:r>
      <w:r w:rsidR="00A023DE">
        <w:rPr>
          <w:rFonts w:cs="Arial"/>
          <w:bCs/>
        </w:rPr>
        <w:t xml:space="preserve">selvästi </w:t>
      </w:r>
      <w:r w:rsidRPr="00DB6C66">
        <w:rPr>
          <w:rFonts w:cs="Arial"/>
          <w:bCs/>
        </w:rPr>
        <w:t>suurinta. Toisaalta tämän ikäisiä nuoria on myös muuttanut</w:t>
      </w:r>
      <w:r w:rsidRPr="00DB6C66">
        <w:t xml:space="preserve"> </w:t>
      </w:r>
      <w:r w:rsidRPr="00DB6C66">
        <w:rPr>
          <w:rFonts w:cs="Arial"/>
          <w:bCs/>
        </w:rPr>
        <w:t xml:space="preserve">Kainuuseen opiskelemaan, mikä on pienentänyt muuttotappiota. </w:t>
      </w:r>
    </w:p>
    <w:p w:rsidR="005B7F9E" w:rsidRDefault="005B7F9E" w:rsidP="00FF42CA">
      <w:pPr>
        <w:spacing w:after="0" w:line="240" w:lineRule="auto"/>
        <w:jc w:val="both"/>
        <w:rPr>
          <w:rFonts w:cs="Arial"/>
          <w:b/>
          <w:bCs/>
          <w:color w:val="000000"/>
          <w:sz w:val="28"/>
          <w:szCs w:val="28"/>
        </w:rPr>
      </w:pPr>
    </w:p>
    <w:p w:rsidR="00DB6C66" w:rsidRDefault="00F275A1" w:rsidP="00D369CC">
      <w:pPr>
        <w:spacing w:after="0" w:line="240" w:lineRule="auto"/>
        <w:rPr>
          <w:rFonts w:cs="Arial"/>
          <w:b/>
          <w:bCs/>
          <w:color w:val="000000"/>
          <w:sz w:val="28"/>
          <w:szCs w:val="28"/>
        </w:rPr>
      </w:pPr>
      <w:r w:rsidRPr="00F275A1">
        <w:rPr>
          <w:noProof/>
          <w:szCs w:val="28"/>
          <w:lang w:eastAsia="fi-FI"/>
        </w:rPr>
        <w:drawing>
          <wp:inline distT="0" distB="0" distL="0" distR="0" wp14:anchorId="75ACFD1C" wp14:editId="08771216">
            <wp:extent cx="5287174" cy="3781425"/>
            <wp:effectExtent l="19050" t="0" r="8726" b="0"/>
            <wp:docPr id="1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289598" cy="3783159"/>
                    </a:xfrm>
                    <a:prstGeom prst="rect">
                      <a:avLst/>
                    </a:prstGeom>
                    <a:noFill/>
                    <a:ln w="9525">
                      <a:noFill/>
                      <a:miter lim="800000"/>
                      <a:headEnd/>
                      <a:tailEnd/>
                    </a:ln>
                  </pic:spPr>
                </pic:pic>
              </a:graphicData>
            </a:graphic>
          </wp:inline>
        </w:drawing>
      </w:r>
    </w:p>
    <w:p w:rsidR="00DB6C66" w:rsidRPr="00D90692" w:rsidRDefault="00DB6C66" w:rsidP="00D369CC">
      <w:pPr>
        <w:spacing w:after="0" w:line="240" w:lineRule="auto"/>
        <w:rPr>
          <w:rFonts w:cs="Arial"/>
          <w:bCs/>
          <w:color w:val="000000"/>
          <w:sz w:val="28"/>
          <w:szCs w:val="28"/>
        </w:rPr>
      </w:pPr>
    </w:p>
    <w:p w:rsidR="00217A5C" w:rsidRDefault="00DB6C66" w:rsidP="00CE361B">
      <w:pPr>
        <w:spacing w:after="0" w:line="240" w:lineRule="auto"/>
        <w:rPr>
          <w:rFonts w:cs="Arial"/>
          <w:bCs/>
        </w:rPr>
      </w:pPr>
      <w:r w:rsidRPr="0044270E">
        <w:rPr>
          <w:rFonts w:cs="Arial"/>
          <w:b/>
          <w:bCs/>
        </w:rPr>
        <w:t xml:space="preserve">Kuva </w:t>
      </w:r>
      <w:r w:rsidR="00217A5C" w:rsidRPr="0044270E">
        <w:rPr>
          <w:rFonts w:cs="Arial"/>
          <w:b/>
          <w:bCs/>
        </w:rPr>
        <w:t>9</w:t>
      </w:r>
      <w:r w:rsidRPr="000E2528">
        <w:rPr>
          <w:rFonts w:cs="Arial"/>
          <w:b/>
          <w:bCs/>
        </w:rPr>
        <w:t xml:space="preserve">. </w:t>
      </w:r>
      <w:proofErr w:type="gramStart"/>
      <w:r w:rsidRPr="000E2528">
        <w:rPr>
          <w:rFonts w:cs="Arial"/>
          <w:bCs/>
        </w:rPr>
        <w:t>Kainuun väestö ikäryhmittäin vuonna 2011 (TK 2011) sekä Kainuun ennakoitu väestö vuonna 2035</w:t>
      </w:r>
      <w:r w:rsidR="000E2528">
        <w:rPr>
          <w:rFonts w:cs="Arial"/>
          <w:bCs/>
        </w:rPr>
        <w:t xml:space="preserve"> </w:t>
      </w:r>
      <w:r w:rsidR="00CE361B" w:rsidRPr="000E2528">
        <w:rPr>
          <w:rFonts w:cs="Arial"/>
          <w:bCs/>
        </w:rPr>
        <w:t>T</w:t>
      </w:r>
      <w:r w:rsidRPr="000E2528">
        <w:rPr>
          <w:rFonts w:cs="Arial"/>
          <w:bCs/>
        </w:rPr>
        <w:t>ilastokeskuksen trendiennusteen (TK 2035) ja maakuntasuunnitelma 2035 väestötavoitteen (MKS 2035) mukaan.</w:t>
      </w:r>
      <w:proofErr w:type="gramEnd"/>
      <w:r w:rsidR="00F275A1" w:rsidRPr="000E2528">
        <w:rPr>
          <w:rFonts w:cs="Arial"/>
          <w:bCs/>
        </w:rPr>
        <w:t xml:space="preserve"> </w:t>
      </w:r>
      <w:r w:rsidR="00217A5C">
        <w:rPr>
          <w:rFonts w:cs="Arial"/>
          <w:bCs/>
        </w:rPr>
        <w:br/>
      </w:r>
    </w:p>
    <w:p w:rsidR="00217A5C" w:rsidRDefault="00217A5C">
      <w:pPr>
        <w:spacing w:after="0" w:line="240" w:lineRule="auto"/>
        <w:rPr>
          <w:rFonts w:cs="Arial"/>
          <w:bCs/>
        </w:rPr>
      </w:pPr>
      <w:r>
        <w:rPr>
          <w:rFonts w:cs="Arial"/>
          <w:bCs/>
        </w:rPr>
        <w:br w:type="page"/>
      </w:r>
    </w:p>
    <w:p w:rsidR="009B18A4" w:rsidRPr="00217A5C" w:rsidRDefault="009B18A4" w:rsidP="00CE361B">
      <w:pPr>
        <w:spacing w:after="0" w:line="240" w:lineRule="auto"/>
        <w:rPr>
          <w:rFonts w:cs="Arial"/>
          <w:bCs/>
        </w:rPr>
      </w:pPr>
    </w:p>
    <w:p w:rsidR="00CE361B" w:rsidRDefault="00CE361B" w:rsidP="00CE361B">
      <w:pPr>
        <w:spacing w:after="0" w:line="240" w:lineRule="auto"/>
      </w:pPr>
      <w:r w:rsidRPr="002D3B3D">
        <w:t xml:space="preserve">Taulukko 1. Hyvinvoinnin </w:t>
      </w:r>
      <w:r>
        <w:t>toteutumisen edellytyksinä olevien osatavoitteiden toteutumista kuvaavat indikaattorit</w:t>
      </w:r>
      <w:r w:rsidRPr="002D3B3D">
        <w:t xml:space="preserve"> </w:t>
      </w:r>
      <w:proofErr w:type="gramStart"/>
      <w:r w:rsidRPr="002D3B3D">
        <w:t>2000-2035</w:t>
      </w:r>
      <w:proofErr w:type="gramEnd"/>
      <w:r w:rsidRPr="002D3B3D">
        <w:t xml:space="preserve">. </w:t>
      </w:r>
    </w:p>
    <w:p w:rsidR="00CE361B" w:rsidRDefault="00CE361B" w:rsidP="00CE361B">
      <w:pPr>
        <w:pStyle w:val="Leipteksti2"/>
        <w:jc w:val="left"/>
      </w:pPr>
    </w:p>
    <w:p w:rsidR="00CE361B" w:rsidRPr="00CE056A" w:rsidRDefault="006C54CC" w:rsidP="00CE361B">
      <w:pPr>
        <w:rPr>
          <w:rFonts w:cs="Arial"/>
          <w:b/>
          <w:bCs/>
          <w:i/>
          <w:color w:val="FF0000"/>
          <w:sz w:val="24"/>
        </w:rPr>
      </w:pPr>
      <w:r w:rsidRPr="006C54CC">
        <w:rPr>
          <w:noProof/>
          <w:lang w:eastAsia="fi-FI"/>
        </w:rPr>
        <w:drawing>
          <wp:inline distT="0" distB="0" distL="0" distR="0" wp14:anchorId="5AFD93A8" wp14:editId="4D1680AD">
            <wp:extent cx="6476423" cy="2671948"/>
            <wp:effectExtent l="19050" t="0" r="577" b="0"/>
            <wp:docPr id="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473524" cy="2670752"/>
                    </a:xfrm>
                    <a:prstGeom prst="rect">
                      <a:avLst/>
                    </a:prstGeom>
                    <a:noFill/>
                    <a:ln w="9525">
                      <a:noFill/>
                      <a:miter lim="800000"/>
                      <a:headEnd/>
                      <a:tailEnd/>
                    </a:ln>
                  </pic:spPr>
                </pic:pic>
              </a:graphicData>
            </a:graphic>
          </wp:inline>
        </w:drawing>
      </w:r>
    </w:p>
    <w:p w:rsidR="00CE361B" w:rsidRPr="003F3E06" w:rsidRDefault="00CE361B" w:rsidP="0056089A">
      <w:pPr>
        <w:pStyle w:val="Luettelokappale"/>
        <w:numPr>
          <w:ilvl w:val="0"/>
          <w:numId w:val="11"/>
        </w:numPr>
        <w:spacing w:after="0" w:line="240" w:lineRule="auto"/>
        <w:ind w:left="284" w:hanging="284"/>
        <w:rPr>
          <w:rFonts w:cs="Arial"/>
          <w:bCs/>
          <w:sz w:val="16"/>
        </w:rPr>
      </w:pPr>
      <w:r w:rsidRPr="003F3E06">
        <w:rPr>
          <w:rFonts w:cs="Arial"/>
          <w:bCs/>
          <w:sz w:val="16"/>
        </w:rPr>
        <w:t>Kansantauti-indeksissä tarkastellaan seitsemää suurinta erityiskorvattavaa lääkehoitoon oikeuttavaa sairautta (astma, diabetes, nivelreuma, psykoosit, sepelvaltimotaudit, sydämen vajaatoiminta ja verenpainetauti).</w:t>
      </w:r>
    </w:p>
    <w:p w:rsidR="00CE361B" w:rsidRDefault="00CE361B" w:rsidP="0056089A">
      <w:pPr>
        <w:pStyle w:val="Luettelokappale"/>
        <w:numPr>
          <w:ilvl w:val="0"/>
          <w:numId w:val="11"/>
        </w:numPr>
        <w:spacing w:after="0" w:line="240" w:lineRule="auto"/>
        <w:ind w:left="284" w:hanging="284"/>
        <w:rPr>
          <w:rFonts w:cs="Arial"/>
          <w:bCs/>
          <w:sz w:val="16"/>
        </w:rPr>
      </w:pPr>
      <w:r w:rsidRPr="003F3E06">
        <w:rPr>
          <w:rFonts w:cs="Arial"/>
          <w:bCs/>
          <w:sz w:val="16"/>
        </w:rPr>
        <w:t>Ikävak</w:t>
      </w:r>
      <w:r>
        <w:rPr>
          <w:rFonts w:cs="Arial"/>
          <w:bCs/>
          <w:sz w:val="16"/>
        </w:rPr>
        <w:t>i</w:t>
      </w:r>
      <w:r w:rsidRPr="003F3E06">
        <w:rPr>
          <w:rFonts w:cs="Arial"/>
          <w:bCs/>
          <w:sz w:val="16"/>
        </w:rPr>
        <w:t>oitu indeksi, perustuu kolmeen muuttujaan; kuolleisuuteen, työkyvyttömyyseläkkeellä olevien osuuteen työikäisistä ja erityiskorvattaviin lääkkeisiin oikeutettujen osuuteen väestöstä.</w:t>
      </w:r>
    </w:p>
    <w:p w:rsidR="00BC2D00" w:rsidRDefault="00BC2D00" w:rsidP="00C9361C">
      <w:pPr>
        <w:spacing w:after="0" w:line="240" w:lineRule="auto"/>
        <w:jc w:val="both"/>
        <w:rPr>
          <w:rFonts w:cs="Arial"/>
          <w:bCs/>
          <w:sz w:val="16"/>
        </w:rPr>
      </w:pPr>
    </w:p>
    <w:p w:rsidR="00C73665" w:rsidRPr="00C73665" w:rsidRDefault="00C73665" w:rsidP="00C9361C">
      <w:pPr>
        <w:spacing w:after="0" w:line="240" w:lineRule="auto"/>
        <w:jc w:val="both"/>
        <w:rPr>
          <w:rFonts w:cs="Arial"/>
          <w:bCs/>
        </w:rPr>
      </w:pPr>
      <w:r w:rsidRPr="00C73665">
        <w:rPr>
          <w:rFonts w:cs="Arial"/>
          <w:bCs/>
        </w:rPr>
        <w:t>Seuraavaan kuvaan on koottu</w:t>
      </w:r>
      <w:r w:rsidR="0018535C">
        <w:rPr>
          <w:rFonts w:cs="Arial"/>
          <w:bCs/>
        </w:rPr>
        <w:t xml:space="preserve"> strategiaosion tavoitetilat osa-alueittain ”pilveksi”, jonka yllä on yläpilvenä visio ja päätavoite. Tavoitepolut ja kehittämisteemat analysoidaan ja niistä vedetään kehittämiskeinot varsinaisessa ohjelma-osiossa, seuraavassa luvussa.</w:t>
      </w:r>
    </w:p>
    <w:p w:rsidR="00BC2D00" w:rsidRDefault="00BC2D00" w:rsidP="00C9361C">
      <w:pPr>
        <w:spacing w:after="0" w:line="240" w:lineRule="auto"/>
        <w:ind w:left="-426"/>
        <w:jc w:val="both"/>
        <w:rPr>
          <w:rFonts w:cs="Arial"/>
          <w:bCs/>
          <w:sz w:val="16"/>
        </w:rPr>
      </w:pPr>
    </w:p>
    <w:p w:rsidR="00F978BD" w:rsidRDefault="00F978BD" w:rsidP="00690DD7">
      <w:pPr>
        <w:spacing w:after="0" w:line="240" w:lineRule="auto"/>
        <w:ind w:left="-709"/>
        <w:rPr>
          <w:rFonts w:cs="Arial"/>
          <w:bCs/>
          <w:sz w:val="16"/>
        </w:rPr>
      </w:pPr>
    </w:p>
    <w:p w:rsidR="00C9361C" w:rsidRDefault="00C9361C" w:rsidP="00B93630">
      <w:pPr>
        <w:spacing w:after="0" w:line="240" w:lineRule="auto"/>
        <w:rPr>
          <w:rFonts w:cs="Arial"/>
          <w:b/>
          <w:bCs/>
        </w:rPr>
      </w:pPr>
    </w:p>
    <w:p w:rsidR="00C9361C" w:rsidRDefault="00C9361C" w:rsidP="00C9361C">
      <w:pPr>
        <w:spacing w:after="0" w:line="240" w:lineRule="auto"/>
        <w:ind w:left="-426"/>
        <w:rPr>
          <w:rFonts w:cs="Arial"/>
          <w:b/>
          <w:bCs/>
        </w:rPr>
      </w:pPr>
      <w:r>
        <w:rPr>
          <w:rFonts w:cs="Arial"/>
          <w:b/>
          <w:bCs/>
        </w:rPr>
        <w:object w:dxaOrig="7188"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95pt;height:409.15pt" o:ole="">
            <v:imagedata r:id="rId22" o:title=""/>
          </v:shape>
          <o:OLEObject Type="Embed" ProgID="PowerPoint.Slide.12" ShapeID="_x0000_i1025" DrawAspect="Content" ObjectID="_1456733607" r:id="rId23"/>
        </w:object>
      </w:r>
    </w:p>
    <w:p w:rsidR="00C9361C" w:rsidRDefault="00C9361C" w:rsidP="00B93630">
      <w:pPr>
        <w:spacing w:after="0" w:line="240" w:lineRule="auto"/>
        <w:rPr>
          <w:rFonts w:cs="Arial"/>
          <w:b/>
          <w:bCs/>
        </w:rPr>
      </w:pPr>
    </w:p>
    <w:p w:rsidR="00C9361C" w:rsidRPr="00690DD7" w:rsidRDefault="00C9361C" w:rsidP="00C9361C">
      <w:pPr>
        <w:spacing w:after="0" w:line="240" w:lineRule="auto"/>
        <w:jc w:val="center"/>
        <w:rPr>
          <w:rFonts w:cs="Arial"/>
          <w:bCs/>
          <w:sz w:val="16"/>
        </w:rPr>
      </w:pPr>
      <w:r>
        <w:rPr>
          <w:b/>
        </w:rPr>
        <w:t>Kuva 10</w:t>
      </w:r>
      <w:r w:rsidRPr="00690DD7">
        <w:rPr>
          <w:b/>
        </w:rPr>
        <w:t>.</w:t>
      </w:r>
      <w:r w:rsidRPr="00690DD7">
        <w:t xml:space="preserve"> Strategiapilvi</w:t>
      </w:r>
      <w:r>
        <w:t xml:space="preserve">: Ylimpänä (yläpilvenä) visio ja päätavoite; </w:t>
      </w:r>
      <w:proofErr w:type="gramStart"/>
      <w:r>
        <w:t>varsinaisena tavoitetiloina</w:t>
      </w:r>
      <w:proofErr w:type="gramEnd"/>
      <w:r>
        <w:t xml:space="preserve"> pitkän aikavälin tavoitteet; pilven alla strategiset valinnat, lyhyemmän aikajänteen kehittämisteemat. Kehittämistyötä ja valintoja ohjaavat arvot ja kaikkia painopisteitä läpileikkaavat teemat.</w:t>
      </w:r>
    </w:p>
    <w:p w:rsidR="00C9361C" w:rsidRDefault="00C9361C" w:rsidP="00B93630">
      <w:pPr>
        <w:spacing w:after="0" w:line="240" w:lineRule="auto"/>
        <w:rPr>
          <w:rFonts w:cs="Arial"/>
          <w:b/>
          <w:bCs/>
        </w:rPr>
      </w:pPr>
    </w:p>
    <w:p w:rsidR="00C9361C" w:rsidRDefault="00C9361C" w:rsidP="00B93630">
      <w:pPr>
        <w:spacing w:after="0" w:line="240" w:lineRule="auto"/>
        <w:rPr>
          <w:rFonts w:cs="Arial"/>
          <w:b/>
          <w:bCs/>
        </w:rPr>
      </w:pPr>
    </w:p>
    <w:p w:rsidR="00C9361C" w:rsidRDefault="00C9361C" w:rsidP="00B93630">
      <w:pPr>
        <w:spacing w:after="0" w:line="240" w:lineRule="auto"/>
        <w:rPr>
          <w:rFonts w:cs="Arial"/>
          <w:b/>
          <w:bCs/>
        </w:rPr>
      </w:pPr>
    </w:p>
    <w:p w:rsidR="00C9361C" w:rsidRDefault="00C9361C" w:rsidP="00B93630">
      <w:pPr>
        <w:spacing w:after="0" w:line="240" w:lineRule="auto"/>
        <w:rPr>
          <w:rFonts w:cs="Arial"/>
          <w:b/>
          <w:bCs/>
        </w:rPr>
      </w:pPr>
    </w:p>
    <w:p w:rsidR="00690DD7" w:rsidRDefault="00690DD7">
      <w:pPr>
        <w:spacing w:after="0" w:line="240" w:lineRule="auto"/>
        <w:rPr>
          <w:rFonts w:cs="Arial"/>
          <w:b/>
          <w:bCs/>
        </w:rPr>
      </w:pPr>
      <w:r>
        <w:rPr>
          <w:rFonts w:cs="Arial"/>
          <w:b/>
          <w:bCs/>
        </w:rPr>
        <w:br w:type="page"/>
      </w:r>
    </w:p>
    <w:p w:rsidR="00833A5D" w:rsidRPr="003E52D4" w:rsidRDefault="003E52D4" w:rsidP="003E52D4">
      <w:pPr>
        <w:pStyle w:val="Otsikko1"/>
      </w:pPr>
      <w:bookmarkStart w:id="27" w:name="_Toc382988569"/>
      <w:r>
        <w:lastRenderedPageBreak/>
        <w:t xml:space="preserve">3 </w:t>
      </w:r>
      <w:r w:rsidR="005B39CA" w:rsidRPr="003E52D4">
        <w:t>Kainuun kehittämisen</w:t>
      </w:r>
      <w:r w:rsidR="00833A5D" w:rsidRPr="003E52D4">
        <w:t xml:space="preserve"> </w:t>
      </w:r>
      <w:r w:rsidR="00B613E6" w:rsidRPr="003E52D4">
        <w:t>strategiset valinnat 2014–2017</w:t>
      </w:r>
      <w:bookmarkEnd w:id="27"/>
      <w:r w:rsidR="00FC0C59">
        <w:t xml:space="preserve"> </w:t>
      </w:r>
    </w:p>
    <w:p w:rsidR="0014053E" w:rsidRDefault="00867C4B" w:rsidP="0014053E">
      <w:pPr>
        <w:shd w:val="clear" w:color="auto" w:fill="FFFFFF" w:themeFill="background1"/>
        <w:spacing w:before="120" w:after="120" w:line="240" w:lineRule="auto"/>
        <w:jc w:val="both"/>
        <w:rPr>
          <w:rFonts w:cs="Arial"/>
          <w:iCs/>
        </w:rPr>
      </w:pPr>
      <w:r w:rsidRPr="0014053E">
        <w:rPr>
          <w:rFonts w:cs="Arial"/>
          <w:bCs/>
          <w:color w:val="000000"/>
        </w:rPr>
        <w:t xml:space="preserve">Kainuun tulevaisuuden visio, kehittymisen päätavoite ja sen osatavoitteet toteutuvat </w:t>
      </w:r>
      <w:r w:rsidR="00EC7C11" w:rsidRPr="0014053E">
        <w:rPr>
          <w:rFonts w:cs="Arial"/>
          <w:bCs/>
          <w:color w:val="000000"/>
        </w:rPr>
        <w:t>kehittämis</w:t>
      </w:r>
      <w:r w:rsidRPr="0014053E">
        <w:rPr>
          <w:rFonts w:cs="Arial"/>
          <w:bCs/>
          <w:color w:val="000000"/>
        </w:rPr>
        <w:t>toiminnan</w:t>
      </w:r>
      <w:r w:rsidR="006B4B86">
        <w:rPr>
          <w:rFonts w:cs="Arial"/>
          <w:bCs/>
          <w:color w:val="000000"/>
        </w:rPr>
        <w:t xml:space="preserve"> (erityisesti </w:t>
      </w:r>
      <w:proofErr w:type="spellStart"/>
      <w:r w:rsidR="006B4B86">
        <w:rPr>
          <w:rFonts w:cs="Arial"/>
          <w:bCs/>
          <w:color w:val="000000"/>
        </w:rPr>
        <w:t>TOPSU:n</w:t>
      </w:r>
      <w:proofErr w:type="spellEnd"/>
      <w:r w:rsidR="006B4B86">
        <w:rPr>
          <w:rFonts w:cs="Arial"/>
          <w:bCs/>
          <w:color w:val="000000"/>
        </w:rPr>
        <w:t xml:space="preserve"> kautta ohjattavan hanketoiminnan)</w:t>
      </w:r>
      <w:r w:rsidR="00EC7C11" w:rsidRPr="0014053E">
        <w:rPr>
          <w:rFonts w:cs="Arial"/>
          <w:bCs/>
          <w:color w:val="000000"/>
        </w:rPr>
        <w:t xml:space="preserve">, edunvalvonnan </w:t>
      </w:r>
      <w:r w:rsidR="006B4B86">
        <w:rPr>
          <w:rFonts w:cs="Arial"/>
          <w:bCs/>
          <w:color w:val="000000"/>
        </w:rPr>
        <w:t xml:space="preserve">ja elämän eri osa-alueilla eri </w:t>
      </w:r>
      <w:r w:rsidR="00EC7C11" w:rsidRPr="0014053E">
        <w:rPr>
          <w:rFonts w:cs="Arial"/>
          <w:bCs/>
          <w:color w:val="000000"/>
        </w:rPr>
        <w:t>organisaatioissa tehtävän</w:t>
      </w:r>
      <w:r w:rsidRPr="0014053E">
        <w:rPr>
          <w:rFonts w:cs="Arial"/>
          <w:bCs/>
          <w:color w:val="000000"/>
        </w:rPr>
        <w:t xml:space="preserve"> kehittämisen</w:t>
      </w:r>
      <w:r w:rsidR="006B4B86">
        <w:rPr>
          <w:rFonts w:cs="Arial"/>
          <w:bCs/>
          <w:color w:val="000000"/>
        </w:rPr>
        <w:t xml:space="preserve"> ja hanketoiminnan</w:t>
      </w:r>
      <w:r w:rsidRPr="0014053E">
        <w:rPr>
          <w:rFonts w:cs="Arial"/>
          <w:bCs/>
          <w:color w:val="000000"/>
        </w:rPr>
        <w:t xml:space="preserve"> kautta.</w:t>
      </w:r>
      <w:r w:rsidR="001B4715" w:rsidRPr="0014053E">
        <w:rPr>
          <w:rFonts w:cs="Arial"/>
          <w:bCs/>
          <w:color w:val="000000"/>
        </w:rPr>
        <w:t xml:space="preserve"> Tässä luvussa</w:t>
      </w:r>
      <w:r w:rsidRPr="0014053E">
        <w:rPr>
          <w:rFonts w:cs="Arial"/>
          <w:bCs/>
          <w:color w:val="000000"/>
        </w:rPr>
        <w:t xml:space="preserve"> </w:t>
      </w:r>
      <w:r w:rsidR="008102D5" w:rsidRPr="0014053E">
        <w:rPr>
          <w:rFonts w:cs="Arial"/>
          <w:b/>
          <w:bCs/>
          <w:color w:val="000000"/>
        </w:rPr>
        <w:t>kehittämisen</w:t>
      </w:r>
      <w:r w:rsidR="008102D5" w:rsidRPr="0014053E">
        <w:rPr>
          <w:rFonts w:cs="Arial"/>
          <w:bCs/>
          <w:color w:val="000000"/>
        </w:rPr>
        <w:t xml:space="preserve"> </w:t>
      </w:r>
      <w:r w:rsidRPr="0014053E">
        <w:rPr>
          <w:rFonts w:cs="Arial"/>
          <w:b/>
          <w:bCs/>
          <w:color w:val="000000"/>
        </w:rPr>
        <w:t>osa-alueita kuvataan teemoittain</w:t>
      </w:r>
      <w:r w:rsidR="00FD207F">
        <w:rPr>
          <w:rFonts w:cs="Arial"/>
          <w:b/>
          <w:bCs/>
          <w:color w:val="000000"/>
        </w:rPr>
        <w:t xml:space="preserve"> (strategiset valinnat)</w:t>
      </w:r>
      <w:r w:rsidR="006B4B86">
        <w:rPr>
          <w:rFonts w:cs="Arial"/>
          <w:b/>
          <w:bCs/>
          <w:color w:val="000000"/>
        </w:rPr>
        <w:t xml:space="preserve"> /</w:t>
      </w:r>
      <w:r w:rsidR="00F11A04">
        <w:rPr>
          <w:rFonts w:cs="Arial"/>
          <w:b/>
          <w:bCs/>
          <w:color w:val="000000"/>
        </w:rPr>
        <w:t xml:space="preserve"> </w:t>
      </w:r>
      <w:r w:rsidR="006B4B86">
        <w:rPr>
          <w:rFonts w:cs="Arial"/>
          <w:b/>
          <w:bCs/>
          <w:color w:val="000000"/>
        </w:rPr>
        <w:t>painopisteittäin</w:t>
      </w:r>
      <w:r w:rsidR="001B4715" w:rsidRPr="0014053E">
        <w:rPr>
          <w:rFonts w:cs="Arial"/>
          <w:bCs/>
          <w:color w:val="000000"/>
        </w:rPr>
        <w:t xml:space="preserve"> </w:t>
      </w:r>
      <w:r w:rsidR="00F11A04">
        <w:rPr>
          <w:rFonts w:cs="Arial"/>
          <w:bCs/>
          <w:color w:val="000000"/>
        </w:rPr>
        <w:t xml:space="preserve">keskipitkällä aikavälillä </w:t>
      </w:r>
      <w:r w:rsidR="001B4715" w:rsidRPr="0014053E">
        <w:rPr>
          <w:rFonts w:cs="Arial"/>
          <w:bCs/>
          <w:color w:val="000000"/>
        </w:rPr>
        <w:t xml:space="preserve">ja otetaan </w:t>
      </w:r>
      <w:r w:rsidR="00F11A04">
        <w:rPr>
          <w:rFonts w:cs="Arial"/>
          <w:bCs/>
          <w:color w:val="000000"/>
        </w:rPr>
        <w:t xml:space="preserve">mahdollisimman konkreettisesti </w:t>
      </w:r>
      <w:r w:rsidR="001B4715" w:rsidRPr="0014053E">
        <w:rPr>
          <w:rFonts w:cs="Arial"/>
          <w:bCs/>
          <w:color w:val="000000"/>
        </w:rPr>
        <w:t xml:space="preserve">huomioon </w:t>
      </w:r>
      <w:r w:rsidR="00F11A04">
        <w:rPr>
          <w:rFonts w:cs="Arial"/>
          <w:bCs/>
          <w:color w:val="000000"/>
        </w:rPr>
        <w:t xml:space="preserve">edellä esitetyt </w:t>
      </w:r>
      <w:r w:rsidR="00F11A04" w:rsidRPr="00F11A04">
        <w:rPr>
          <w:rFonts w:cs="Arial"/>
          <w:b/>
          <w:bCs/>
          <w:color w:val="000000"/>
        </w:rPr>
        <w:t>arvot</w:t>
      </w:r>
      <w:r w:rsidR="00F11A04">
        <w:rPr>
          <w:rFonts w:cs="Arial"/>
          <w:bCs/>
          <w:color w:val="000000"/>
        </w:rPr>
        <w:t xml:space="preserve"> ja </w:t>
      </w:r>
      <w:r w:rsidR="001B4715" w:rsidRPr="006B4B86">
        <w:rPr>
          <w:rFonts w:cs="Arial"/>
          <w:b/>
          <w:bCs/>
          <w:color w:val="000000"/>
        </w:rPr>
        <w:t>läpileikkaavat teemat</w:t>
      </w:r>
      <w:r w:rsidR="001B4715" w:rsidRPr="0014053E">
        <w:rPr>
          <w:rFonts w:cs="Arial"/>
          <w:bCs/>
          <w:color w:val="000000"/>
        </w:rPr>
        <w:t xml:space="preserve"> suhteessa strategisiin tavoitteisiin. </w:t>
      </w:r>
      <w:r w:rsidR="0014053E" w:rsidRPr="0014053E">
        <w:rPr>
          <w:rFonts w:cs="Arial"/>
          <w:iCs/>
        </w:rPr>
        <w:t>Strategiaa täsmen</w:t>
      </w:r>
      <w:r w:rsidR="00F11A04">
        <w:rPr>
          <w:rFonts w:cs="Arial"/>
          <w:iCs/>
        </w:rPr>
        <w:t xml:space="preserve">nettäessä otetaan siis </w:t>
      </w:r>
      <w:r w:rsidR="0014053E" w:rsidRPr="0014053E">
        <w:rPr>
          <w:rFonts w:cs="Arial"/>
          <w:iCs/>
        </w:rPr>
        <w:t xml:space="preserve">huomioon seuraavat näkökulmat, jotka käyvät läpi koko Kainuun kehittämisen. </w:t>
      </w:r>
    </w:p>
    <w:p w:rsidR="00FD207F" w:rsidRDefault="00FD207F" w:rsidP="0014053E">
      <w:pPr>
        <w:shd w:val="clear" w:color="auto" w:fill="FFFFFF" w:themeFill="background1"/>
        <w:spacing w:before="120" w:after="120" w:line="240" w:lineRule="auto"/>
        <w:jc w:val="both"/>
        <w:rPr>
          <w:rFonts w:cs="Arial"/>
          <w:iCs/>
        </w:rPr>
      </w:pPr>
    </w:p>
    <w:p w:rsidR="00FD207F" w:rsidRDefault="00FD207F" w:rsidP="0014053E">
      <w:pPr>
        <w:shd w:val="clear" w:color="auto" w:fill="FFFFFF" w:themeFill="background1"/>
        <w:spacing w:before="120" w:after="120" w:line="240" w:lineRule="auto"/>
        <w:jc w:val="both"/>
        <w:rPr>
          <w:rFonts w:cs="Arial"/>
          <w:iCs/>
        </w:rPr>
      </w:pPr>
    </w:p>
    <w:p w:rsidR="006B4B86" w:rsidRPr="0014053E" w:rsidRDefault="00E661C2" w:rsidP="0014053E">
      <w:pPr>
        <w:shd w:val="clear" w:color="auto" w:fill="FFFFFF" w:themeFill="background1"/>
        <w:spacing w:before="120" w:after="120" w:line="240" w:lineRule="auto"/>
        <w:jc w:val="both"/>
        <w:rPr>
          <w:rFonts w:cs="Arial"/>
          <w:iCs/>
        </w:rPr>
      </w:pPr>
      <w:r w:rsidRPr="00F774F4">
        <w:rPr>
          <w:noProof/>
          <w:lang w:eastAsia="fi-FI"/>
        </w:rPr>
        <mc:AlternateContent>
          <mc:Choice Requires="wps">
            <w:drawing>
              <wp:anchor distT="0" distB="0" distL="114300" distR="114300" simplePos="0" relativeHeight="251661311" behindDoc="1" locked="0" layoutInCell="1" allowOverlap="1" wp14:anchorId="73535538" wp14:editId="5EF94685">
                <wp:simplePos x="0" y="0"/>
                <wp:positionH relativeFrom="column">
                  <wp:posOffset>4151386</wp:posOffset>
                </wp:positionH>
                <wp:positionV relativeFrom="paragraph">
                  <wp:posOffset>118954</wp:posOffset>
                </wp:positionV>
                <wp:extent cx="2214245" cy="3090592"/>
                <wp:effectExtent l="76200" t="57150" r="71755" b="90805"/>
                <wp:wrapNone/>
                <wp:docPr id="23" name="Tekstiruutu 23"/>
                <wp:cNvGraphicFramePr/>
                <a:graphic xmlns:a="http://schemas.openxmlformats.org/drawingml/2006/main">
                  <a:graphicData uri="http://schemas.microsoft.com/office/word/2010/wordprocessingShape">
                    <wps:wsp>
                      <wps:cNvSpPr txBox="1"/>
                      <wps:spPr>
                        <a:xfrm>
                          <a:off x="0" y="0"/>
                          <a:ext cx="2214245" cy="3090592"/>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41301F" w:rsidRPr="00E661C2" w:rsidRDefault="0041301F" w:rsidP="00E661C2">
                            <w:pPr>
                              <w:spacing w:before="120" w:after="120" w:line="240" w:lineRule="auto"/>
                              <w:jc w:val="right"/>
                              <w:rPr>
                                <w:rFonts w:cs="Arial"/>
                                <w:b/>
                                <w:bCs/>
                                <w:color w:val="000000"/>
                                <w:sz w:val="20"/>
                                <w:szCs w:val="20"/>
                              </w:rPr>
                            </w:pPr>
                            <w:r w:rsidRPr="00E661C2">
                              <w:rPr>
                                <w:rFonts w:cs="Arial"/>
                                <w:b/>
                                <w:bCs/>
                                <w:color w:val="000000"/>
                                <w:sz w:val="20"/>
                                <w:szCs w:val="20"/>
                              </w:rPr>
                              <w:t>Kainuu-kuva</w:t>
                            </w:r>
                          </w:p>
                          <w:p w:rsidR="0041301F" w:rsidRDefault="0041301F" w:rsidP="00E661C2">
                            <w:pPr>
                              <w:spacing w:before="120" w:after="120" w:line="240" w:lineRule="auto"/>
                              <w:jc w:val="right"/>
                              <w:rPr>
                                <w:rFonts w:cs="Arial"/>
                                <w:bCs/>
                                <w:color w:val="000000"/>
                                <w:szCs w:val="28"/>
                              </w:rPr>
                            </w:pPr>
                            <w:r>
                              <w:rPr>
                                <w:rFonts w:cs="Arial"/>
                                <w:bCs/>
                                <w:color w:val="000000"/>
                                <w:szCs w:val="28"/>
                              </w:rPr>
                              <w:t>”PEILI”</w:t>
                            </w:r>
                          </w:p>
                          <w:p w:rsidR="00892AFA" w:rsidRDefault="00892AFA" w:rsidP="00E661C2">
                            <w:pPr>
                              <w:spacing w:before="120" w:after="120" w:line="240" w:lineRule="auto"/>
                              <w:jc w:val="right"/>
                              <w:rPr>
                                <w:rFonts w:cs="Arial"/>
                                <w:bCs/>
                                <w:color w:val="000000"/>
                                <w:szCs w:val="28"/>
                              </w:rPr>
                            </w:pPr>
                            <w:r>
                              <w:rPr>
                                <w:rFonts w:cs="Arial"/>
                                <w:bCs/>
                                <w:color w:val="000000"/>
                                <w:szCs w:val="28"/>
                              </w:rPr>
                              <w:t xml:space="preserve">Kainuun </w:t>
                            </w:r>
                          </w:p>
                          <w:p w:rsidR="00892AFA" w:rsidRDefault="00892AFA" w:rsidP="00E661C2">
                            <w:pPr>
                              <w:spacing w:before="120" w:after="120" w:line="240" w:lineRule="auto"/>
                              <w:jc w:val="right"/>
                              <w:rPr>
                                <w:rFonts w:cs="Arial"/>
                                <w:bCs/>
                                <w:color w:val="000000"/>
                                <w:szCs w:val="28"/>
                              </w:rPr>
                            </w:pPr>
                            <w:r>
                              <w:rPr>
                                <w:rFonts w:cs="Arial"/>
                                <w:bCs/>
                                <w:color w:val="000000"/>
                                <w:szCs w:val="28"/>
                              </w:rPr>
                              <w:t xml:space="preserve">maineen </w:t>
                            </w:r>
                          </w:p>
                          <w:p w:rsidR="00892AFA" w:rsidRDefault="00892AFA" w:rsidP="00E661C2">
                            <w:pPr>
                              <w:spacing w:before="120" w:after="120" w:line="240" w:lineRule="auto"/>
                              <w:jc w:val="right"/>
                              <w:rPr>
                                <w:rFonts w:cs="Arial"/>
                                <w:bCs/>
                                <w:color w:val="000000"/>
                                <w:szCs w:val="28"/>
                              </w:rPr>
                            </w:pPr>
                            <w:r>
                              <w:rPr>
                                <w:rFonts w:cs="Arial"/>
                                <w:bCs/>
                                <w:color w:val="000000"/>
                                <w:szCs w:val="28"/>
                              </w:rPr>
                              <w:t>hallinta</w:t>
                            </w:r>
                          </w:p>
                          <w:p w:rsidR="0041301F" w:rsidRPr="001B3B33" w:rsidRDefault="0041301F" w:rsidP="00F774F4">
                            <w:pPr>
                              <w:spacing w:before="120" w:after="120" w:line="240" w:lineRule="auto"/>
                              <w:jc w:val="both"/>
                              <w:rPr>
                                <w:rFonts w:cs="Arial"/>
                                <w:bCs/>
                                <w:color w:val="00000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23" o:spid="_x0000_s1026" type="#_x0000_t202" style="position:absolute;left:0;text-align:left;margin-left:326.9pt;margin-top:9.35pt;width:174.35pt;height:243.3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cgIAADEFAAAOAAAAZHJzL2Uyb0RvYy54bWysVN9P2zAQfp+0/8Hy+0gbyjYqUtSBmCYh&#10;QIOJZ9exqTXH59mXJt1fz9lJW8R42bSXxL7f9913PjvvG8s2KkQDruLTowlnykmojXuq+I+Hqw+f&#10;OYsoXC0sOFXxrYr8fPH+3Vnn56qENdhaBUZBXJx3vuJrRD8viijXqhHxCLxypNQQGoF0DU9FHURH&#10;0RtblJPJx6KDUPsAUsVI0stByRc5vtZK4q3WUSGzFafaMH9D/q7St1iciflTEH5t5FiG+IcqGmEc&#10;Jd2HuhQoWBvMH6EaIwNE0HgkoSlAayNV7oG6mU5edXO/Fl7lXgic6Pcwxf8XVt5s7gIzdcXLY86c&#10;aGhGD+pnRBPaFltGUoKo83FOlveebLH/Aj2NeiePJEyd9zo06U89MdIT2Ns9wKpHJklYltNZOTvh&#10;TJLueHI6OTktU5zi4O5DxK8KGpYOFQ80wQys2FxHHEx3JimbdUmW6hvqyCfcWjUovytNzVHm4xwk&#10;00pd2MA2gghhMXdB2a0jy+SijbV7p+lbTkJK5TDDQo6jfXJVmW5/47z3yJnB4d65MQ7CW9kPJevB&#10;ftf90HNqH/tVP85sBfWWRhZg4H308soQrNci4p0IRHSaEi0v3tJHW+gqDuOJszWE32/Jkz3xj7Sc&#10;dbQ4FY+/WhEUZ/abI2aeTmeztGn5Mjv5VNIlvNSsXmpc21wAjWJKz4SX+Zjs0e6OOkDzSDu+TFlJ&#10;JZyk3BXH3fECh3WmN0Kq5TIb0W55gdfu3ssUOsGbSPPQP4rgR2YhkfIGdism5q8INtgmTwfLFkGb&#10;zL4E8IDqCDztZebv+IakxX95z1aHl27xDAAA//8DAFBLAwQUAAYACAAAACEAw1A6SuAAAAALAQAA&#10;DwAAAGRycy9kb3ducmV2LnhtbEyPwU7DMBBE70j8g7VI3KhNg0sV4lSoUsWlHGiLxNGNlzjCXkex&#10;04a/xz3R42pGb95Wq8k7dsIhdoEUPM4EMKQmmI5aBYf95mEJLCZNRrtAqOAXI6zq25tKlyac6QNP&#10;u9SyDKFYagU2pb7kPDYWvY6z0CPl7DsMXqd8Di03gz5nuHd8LsSCe91RXrC6x7XF5mc3+kzZ2GK/&#10;ldP28P4p1v3bWLivplDq/m56fQGWcEr/ZbjoZ3Wos9MxjGQicwoWssjqKQfLZ2CXghBzCeyoQAr5&#10;BLyu+PUP9R8AAAD//wMAUEsBAi0AFAAGAAgAAAAhALaDOJL+AAAA4QEAABMAAAAAAAAAAAAAAAAA&#10;AAAAAFtDb250ZW50X1R5cGVzXS54bWxQSwECLQAUAAYACAAAACEAOP0h/9YAAACUAQAACwAAAAAA&#10;AAAAAAAAAAAvAQAAX3JlbHMvLnJlbHNQSwECLQAUAAYACAAAACEAACEP/nICAAAxBQAADgAAAAAA&#10;AAAAAAAAAAAuAgAAZHJzL2Uyb0RvYy54bWxQSwECLQAUAAYACAAAACEAw1A6SuAAAAALAQAADwAA&#10;AAAAAAAAAAAAAADMBAAAZHJzL2Rvd25yZXYueG1sUEsFBgAAAAAEAAQA8wAAANkFAAAAAA==&#10;" fillcolor="#9bbb59 [3206]" strokecolor="white [3201]" strokeweight="3pt">
                <v:shadow on="t" color="black" opacity="24903f" origin=",.5" offset="0,.55556mm"/>
                <v:textbox>
                  <w:txbxContent>
                    <w:p w:rsidR="0041301F" w:rsidRPr="00E661C2" w:rsidRDefault="0041301F" w:rsidP="00E661C2">
                      <w:pPr>
                        <w:spacing w:before="120" w:after="120" w:line="240" w:lineRule="auto"/>
                        <w:jc w:val="right"/>
                        <w:rPr>
                          <w:rFonts w:cs="Arial"/>
                          <w:b/>
                          <w:bCs/>
                          <w:color w:val="000000"/>
                          <w:sz w:val="20"/>
                          <w:szCs w:val="20"/>
                        </w:rPr>
                      </w:pPr>
                      <w:r w:rsidRPr="00E661C2">
                        <w:rPr>
                          <w:rFonts w:cs="Arial"/>
                          <w:b/>
                          <w:bCs/>
                          <w:color w:val="000000"/>
                          <w:sz w:val="20"/>
                          <w:szCs w:val="20"/>
                        </w:rPr>
                        <w:t>Kainuu-kuva</w:t>
                      </w:r>
                    </w:p>
                    <w:p w:rsidR="0041301F" w:rsidRDefault="0041301F" w:rsidP="00E661C2">
                      <w:pPr>
                        <w:spacing w:before="120" w:after="120" w:line="240" w:lineRule="auto"/>
                        <w:jc w:val="right"/>
                        <w:rPr>
                          <w:rFonts w:cs="Arial"/>
                          <w:bCs/>
                          <w:color w:val="000000"/>
                          <w:szCs w:val="28"/>
                        </w:rPr>
                      </w:pPr>
                      <w:r>
                        <w:rPr>
                          <w:rFonts w:cs="Arial"/>
                          <w:bCs/>
                          <w:color w:val="000000"/>
                          <w:szCs w:val="28"/>
                        </w:rPr>
                        <w:t>”PEILI”</w:t>
                      </w:r>
                    </w:p>
                    <w:p w:rsidR="00892AFA" w:rsidRDefault="00892AFA" w:rsidP="00E661C2">
                      <w:pPr>
                        <w:spacing w:before="120" w:after="120" w:line="240" w:lineRule="auto"/>
                        <w:jc w:val="right"/>
                        <w:rPr>
                          <w:rFonts w:cs="Arial"/>
                          <w:bCs/>
                          <w:color w:val="000000"/>
                          <w:szCs w:val="28"/>
                        </w:rPr>
                      </w:pPr>
                      <w:r>
                        <w:rPr>
                          <w:rFonts w:cs="Arial"/>
                          <w:bCs/>
                          <w:color w:val="000000"/>
                          <w:szCs w:val="28"/>
                        </w:rPr>
                        <w:t xml:space="preserve">Kainuun </w:t>
                      </w:r>
                    </w:p>
                    <w:p w:rsidR="00892AFA" w:rsidRDefault="00892AFA" w:rsidP="00E661C2">
                      <w:pPr>
                        <w:spacing w:before="120" w:after="120" w:line="240" w:lineRule="auto"/>
                        <w:jc w:val="right"/>
                        <w:rPr>
                          <w:rFonts w:cs="Arial"/>
                          <w:bCs/>
                          <w:color w:val="000000"/>
                          <w:szCs w:val="28"/>
                        </w:rPr>
                      </w:pPr>
                      <w:r>
                        <w:rPr>
                          <w:rFonts w:cs="Arial"/>
                          <w:bCs/>
                          <w:color w:val="000000"/>
                          <w:szCs w:val="28"/>
                        </w:rPr>
                        <w:t xml:space="preserve">maineen </w:t>
                      </w:r>
                    </w:p>
                    <w:p w:rsidR="00892AFA" w:rsidRDefault="00892AFA" w:rsidP="00E661C2">
                      <w:pPr>
                        <w:spacing w:before="120" w:after="120" w:line="240" w:lineRule="auto"/>
                        <w:jc w:val="right"/>
                        <w:rPr>
                          <w:rFonts w:cs="Arial"/>
                          <w:bCs/>
                          <w:color w:val="000000"/>
                          <w:szCs w:val="28"/>
                        </w:rPr>
                      </w:pPr>
                      <w:r>
                        <w:rPr>
                          <w:rFonts w:cs="Arial"/>
                          <w:bCs/>
                          <w:color w:val="000000"/>
                          <w:szCs w:val="28"/>
                        </w:rPr>
                        <w:t>hallinta</w:t>
                      </w:r>
                    </w:p>
                    <w:p w:rsidR="0041301F" w:rsidRPr="001B3B33" w:rsidRDefault="0041301F" w:rsidP="00F774F4">
                      <w:pPr>
                        <w:spacing w:before="120" w:after="120" w:line="240" w:lineRule="auto"/>
                        <w:jc w:val="both"/>
                        <w:rPr>
                          <w:rFonts w:cs="Arial"/>
                          <w:bCs/>
                          <w:color w:val="000000"/>
                          <w:szCs w:val="28"/>
                        </w:rPr>
                      </w:pPr>
                    </w:p>
                  </w:txbxContent>
                </v:textbox>
              </v:shape>
            </w:pict>
          </mc:Fallback>
        </mc:AlternateContent>
      </w:r>
    </w:p>
    <w:p w:rsidR="00EC7C11" w:rsidRDefault="00C742AA" w:rsidP="004F6EEE">
      <w:pPr>
        <w:spacing w:before="120" w:after="120" w:line="240" w:lineRule="auto"/>
        <w:jc w:val="both"/>
        <w:rPr>
          <w:rFonts w:cs="Arial"/>
          <w:bCs/>
          <w:color w:val="000000"/>
          <w:szCs w:val="28"/>
        </w:rPr>
      </w:pPr>
      <w:r>
        <w:rPr>
          <w:noProof/>
          <w:lang w:eastAsia="fi-FI"/>
        </w:rPr>
        <mc:AlternateContent>
          <mc:Choice Requires="wps">
            <w:drawing>
              <wp:anchor distT="0" distB="0" distL="114300" distR="114300" simplePos="0" relativeHeight="251662336" behindDoc="1" locked="0" layoutInCell="1" allowOverlap="1" wp14:anchorId="1C133BDA" wp14:editId="28EBE460">
                <wp:simplePos x="0" y="0"/>
                <wp:positionH relativeFrom="column">
                  <wp:posOffset>3364230</wp:posOffset>
                </wp:positionH>
                <wp:positionV relativeFrom="paragraph">
                  <wp:posOffset>125095</wp:posOffset>
                </wp:positionV>
                <wp:extent cx="1452245" cy="2743200"/>
                <wp:effectExtent l="0" t="0" r="14605" b="19050"/>
                <wp:wrapNone/>
                <wp:docPr id="21" name="Tekstiruutu 21"/>
                <wp:cNvGraphicFramePr/>
                <a:graphic xmlns:a="http://schemas.openxmlformats.org/drawingml/2006/main">
                  <a:graphicData uri="http://schemas.microsoft.com/office/word/2010/wordprocessingShape">
                    <wps:wsp>
                      <wps:cNvSpPr txBox="1"/>
                      <wps:spPr>
                        <a:xfrm>
                          <a:off x="0" y="0"/>
                          <a:ext cx="1452245" cy="2743200"/>
                        </a:xfrm>
                        <a:prstGeom prst="rect">
                          <a:avLst/>
                        </a:prstGeom>
                        <a:solidFill>
                          <a:schemeClr val="bg2">
                            <a:lumMod val="90000"/>
                          </a:schemeClr>
                        </a:solidFill>
                        <a:ln/>
                      </wps:spPr>
                      <wps:style>
                        <a:lnRef idx="2">
                          <a:schemeClr val="accent2"/>
                        </a:lnRef>
                        <a:fillRef idx="1">
                          <a:schemeClr val="lt1"/>
                        </a:fillRef>
                        <a:effectRef idx="0">
                          <a:schemeClr val="accent2"/>
                        </a:effectRef>
                        <a:fontRef idx="minor">
                          <a:schemeClr val="dk1"/>
                        </a:fontRef>
                      </wps:style>
                      <wps:txbx>
                        <w:txbxContent>
                          <w:p w:rsidR="0041301F" w:rsidRDefault="0041301F" w:rsidP="00F774F4">
                            <w:pPr>
                              <w:spacing w:before="120" w:after="120" w:line="240" w:lineRule="auto"/>
                              <w:jc w:val="center"/>
                              <w:rPr>
                                <w:rFonts w:cs="Arial"/>
                                <w:b/>
                                <w:bCs/>
                                <w:color w:val="000000"/>
                                <w:szCs w:val="28"/>
                              </w:rPr>
                            </w:pPr>
                            <w:r w:rsidRPr="00F774F4">
                              <w:rPr>
                                <w:rFonts w:cs="Arial"/>
                                <w:b/>
                                <w:bCs/>
                                <w:color w:val="000000"/>
                                <w:szCs w:val="28"/>
                              </w:rPr>
                              <w:t>Sujuva arki ja yhteistyö</w:t>
                            </w:r>
                            <w:r>
                              <w:rPr>
                                <w:rFonts w:cs="Arial"/>
                                <w:b/>
                                <w:bCs/>
                                <w:color w:val="000000"/>
                                <w:szCs w:val="28"/>
                              </w:rPr>
                              <w:t xml:space="preserve"> sekä yhteydet</w:t>
                            </w:r>
                          </w:p>
                          <w:p w:rsidR="00E661C2" w:rsidRDefault="00C40CCC" w:rsidP="0056089A">
                            <w:pPr>
                              <w:pStyle w:val="Luettelokappale"/>
                              <w:numPr>
                                <w:ilvl w:val="0"/>
                                <w:numId w:val="37"/>
                              </w:numPr>
                              <w:spacing w:after="0" w:line="240" w:lineRule="auto"/>
                              <w:jc w:val="center"/>
                              <w:rPr>
                                <w:rFonts w:cs="Arial"/>
                                <w:b/>
                                <w:bCs/>
                                <w:color w:val="000000"/>
                                <w:sz w:val="16"/>
                                <w:szCs w:val="16"/>
                              </w:rPr>
                            </w:pPr>
                            <w:r>
                              <w:rPr>
                                <w:rFonts w:cs="Arial"/>
                                <w:b/>
                                <w:bCs/>
                                <w:color w:val="000000"/>
                                <w:sz w:val="16"/>
                                <w:szCs w:val="16"/>
                              </w:rPr>
                              <w:t>Saavutettava, k</w:t>
                            </w:r>
                            <w:r w:rsidR="00E661C2">
                              <w:rPr>
                                <w:rFonts w:cs="Arial"/>
                                <w:b/>
                                <w:bCs/>
                                <w:color w:val="000000"/>
                                <w:sz w:val="16"/>
                                <w:szCs w:val="16"/>
                              </w:rPr>
                              <w:t>estävä alue- ja yhdyskuntarakenne</w:t>
                            </w:r>
                          </w:p>
                          <w:p w:rsidR="00E661C2" w:rsidRDefault="00E661C2" w:rsidP="0056089A">
                            <w:pPr>
                              <w:pStyle w:val="Luettelokappale"/>
                              <w:numPr>
                                <w:ilvl w:val="0"/>
                                <w:numId w:val="37"/>
                              </w:numPr>
                              <w:spacing w:after="0" w:line="240" w:lineRule="auto"/>
                              <w:jc w:val="center"/>
                              <w:rPr>
                                <w:rFonts w:cs="Arial"/>
                                <w:b/>
                                <w:bCs/>
                                <w:color w:val="000000"/>
                                <w:sz w:val="16"/>
                                <w:szCs w:val="16"/>
                              </w:rPr>
                            </w:pPr>
                            <w:r>
                              <w:rPr>
                                <w:rFonts w:cs="Arial"/>
                                <w:b/>
                                <w:bCs/>
                                <w:color w:val="000000"/>
                                <w:sz w:val="16"/>
                                <w:szCs w:val="16"/>
                              </w:rPr>
                              <w:t>Yhteistyö ja uudistumiskyky</w:t>
                            </w:r>
                          </w:p>
                          <w:p w:rsidR="00E661C2" w:rsidRPr="00E661C2" w:rsidRDefault="00E661C2" w:rsidP="0056089A">
                            <w:pPr>
                              <w:pStyle w:val="Luettelokappale"/>
                              <w:numPr>
                                <w:ilvl w:val="0"/>
                                <w:numId w:val="37"/>
                              </w:numPr>
                              <w:spacing w:after="0" w:line="240" w:lineRule="auto"/>
                              <w:jc w:val="center"/>
                              <w:rPr>
                                <w:rFonts w:cs="Arial"/>
                                <w:b/>
                                <w:bCs/>
                                <w:color w:val="000000"/>
                                <w:sz w:val="16"/>
                                <w:szCs w:val="16"/>
                              </w:rPr>
                            </w:pPr>
                            <w:r>
                              <w:rPr>
                                <w:rFonts w:cs="Arial"/>
                                <w:b/>
                                <w:bCs/>
                                <w:color w:val="000000"/>
                                <w:sz w:val="16"/>
                                <w:szCs w:val="16"/>
                              </w:rPr>
                              <w:t>Vähähiilisyys</w:t>
                            </w:r>
                          </w:p>
                          <w:p w:rsidR="0041301F" w:rsidRPr="001B3B33" w:rsidRDefault="0041301F" w:rsidP="0041301F">
                            <w:pPr>
                              <w:spacing w:before="120" w:after="120" w:line="240" w:lineRule="auto"/>
                              <w:jc w:val="both"/>
                              <w:rPr>
                                <w:rFonts w:cs="Arial"/>
                                <w:bCs/>
                                <w:color w:val="00000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21" o:spid="_x0000_s1027" type="#_x0000_t202" style="position:absolute;left:0;text-align:left;margin-left:264.9pt;margin-top:9.85pt;width:114.35pt;height:3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d2ngIAAI8FAAAOAAAAZHJzL2Uyb0RvYy54bWysVEtPGzEQvlfqf7B8L5tsQykRG5SCqCpR&#10;QIWKs+O1Ewvb49re7Ka/vmPvZgmUU9UcNrbn8c3jmzk774wmW+GDAlvR6dGEEmE51MquK/rz4erD&#10;Z0pCZLZmGqyo6E4Eer54/+6sdXNRwgZ0LTxBJzbMW1fRTYxuXhSBb4Rh4QicsCiU4A2LePXrovas&#10;Re9GF+Vk8qlowdfOAxch4OtlL6SL7F9KweOtlEFEoiuKscX89fm7St9iccbma8/cRvEhDPYPURim&#10;LIKOri5ZZKTx6i9XRnEPAWQ84mAKkFJxkXPAbKaTV9ncb5gTORcsTnBjmcL/c8tvtneeqLqi5ZQS&#10;ywz26EE8hah808SG4CuWqHVhjpr3DnVj9wU6bPX+PeBjyryT3qR/zImgHIu9Gwssukh4Mpodl+Xs&#10;mBKOsvJk9hFbmPwUz+bOh/hVgCHpUFGPHcyFZdvrEHvVvUpCC6BVfaW0zpfEGnGhPdky7PdqXWZT&#10;3ZjvUPdvpxP8DZCZZEk9B/DCk7YJKqXdp5dPcadFgtH2h5BYM0yoBxgd9RiMc2FjOaBk7WQmMcrR&#10;cJoje2WoY64qVmPQTWYis3g0nLxl+BJxtMioYONobJQF/5aD+mlE7vX32fc5p/Rjt+oyUcbOr6De&#10;ISE89FMVHL9S2LRrFuId8zhGyAFcDfEWP1JDW1EYTpRswP9+6z3pI7tRSkmLY1nR8KthXlCiv1nk&#10;/el0NktznC+z45MSL/5QsjqU2MZcADIBqY3R5WPSj3p/lB7MI26QZUJFEbMcsSsa98eL2C8L3EBc&#10;LJdZCSfXsXht7x1PrlOVEyUfukfm3cDbiJS/gf0As/kr+va6ydLCsokgVeZ2qnNf1aH+OPWZnMOG&#10;Smvl8J61nvfo4g8AAAD//wMAUEsDBBQABgAIAAAAIQCkS36M4AAAAAoBAAAPAAAAZHJzL2Rvd25y&#10;ZXYueG1sTI9LT8MwEITvSPwHa5G4UacRaR7EqRBKD0hcKA/16MRLEhGvQ+y24d+znOA4mtHMN+V2&#10;saM44ewHRwrWqwgEUuvMQJ2C15fdTQbCB01Gj45QwTd62FaXF6UujDvTM572oRNcQr7QCvoQpkJK&#10;3/ZotV+5CYm9DzdbHVjOnTSzPnO5HWUcRRtp9UC80OsJH3psP/dHq8Caelfn3WP2doie6FC/b76a&#10;WCt1fbXc34EIuIS/MPziMzpUzNS4IxkvRgVJnDN6YCNPQXAgTbIERKPgNlmnIKtS/r9Q/QAAAP//&#10;AwBQSwECLQAUAAYACAAAACEAtoM4kv4AAADhAQAAEwAAAAAAAAAAAAAAAAAAAAAAW0NvbnRlbnRf&#10;VHlwZXNdLnhtbFBLAQItABQABgAIAAAAIQA4/SH/1gAAAJQBAAALAAAAAAAAAAAAAAAAAC8BAABf&#10;cmVscy8ucmVsc1BLAQItABQABgAIAAAAIQDvk3d2ngIAAI8FAAAOAAAAAAAAAAAAAAAAAC4CAABk&#10;cnMvZTJvRG9jLnhtbFBLAQItABQABgAIAAAAIQCkS36M4AAAAAoBAAAPAAAAAAAAAAAAAAAAAPgE&#10;AABkcnMvZG93bnJldi54bWxQSwUGAAAAAAQABADzAAAABQYAAAAA&#10;" fillcolor="#ddd8c2 [2894]" strokecolor="#c0504d [3205]" strokeweight="2pt">
                <v:textbox>
                  <w:txbxContent>
                    <w:p w:rsidR="0041301F" w:rsidRDefault="0041301F" w:rsidP="00F774F4">
                      <w:pPr>
                        <w:spacing w:before="120" w:after="120" w:line="240" w:lineRule="auto"/>
                        <w:jc w:val="center"/>
                        <w:rPr>
                          <w:rFonts w:cs="Arial"/>
                          <w:b/>
                          <w:bCs/>
                          <w:color w:val="000000"/>
                          <w:szCs w:val="28"/>
                        </w:rPr>
                      </w:pPr>
                      <w:r w:rsidRPr="00F774F4">
                        <w:rPr>
                          <w:rFonts w:cs="Arial"/>
                          <w:b/>
                          <w:bCs/>
                          <w:color w:val="000000"/>
                          <w:szCs w:val="28"/>
                        </w:rPr>
                        <w:t>Sujuva arki ja yhteistyö</w:t>
                      </w:r>
                      <w:r>
                        <w:rPr>
                          <w:rFonts w:cs="Arial"/>
                          <w:b/>
                          <w:bCs/>
                          <w:color w:val="000000"/>
                          <w:szCs w:val="28"/>
                        </w:rPr>
                        <w:t xml:space="preserve"> sekä yhteydet</w:t>
                      </w:r>
                    </w:p>
                    <w:p w:rsidR="00E661C2" w:rsidRDefault="00C40CCC" w:rsidP="0056089A">
                      <w:pPr>
                        <w:pStyle w:val="Luettelokappale"/>
                        <w:numPr>
                          <w:ilvl w:val="0"/>
                          <w:numId w:val="37"/>
                        </w:numPr>
                        <w:spacing w:after="0" w:line="240" w:lineRule="auto"/>
                        <w:jc w:val="center"/>
                        <w:rPr>
                          <w:rFonts w:cs="Arial"/>
                          <w:b/>
                          <w:bCs/>
                          <w:color w:val="000000"/>
                          <w:sz w:val="16"/>
                          <w:szCs w:val="16"/>
                        </w:rPr>
                      </w:pPr>
                      <w:r>
                        <w:rPr>
                          <w:rFonts w:cs="Arial"/>
                          <w:b/>
                          <w:bCs/>
                          <w:color w:val="000000"/>
                          <w:sz w:val="16"/>
                          <w:szCs w:val="16"/>
                        </w:rPr>
                        <w:t>Saavutettava, k</w:t>
                      </w:r>
                      <w:r w:rsidR="00E661C2">
                        <w:rPr>
                          <w:rFonts w:cs="Arial"/>
                          <w:b/>
                          <w:bCs/>
                          <w:color w:val="000000"/>
                          <w:sz w:val="16"/>
                          <w:szCs w:val="16"/>
                        </w:rPr>
                        <w:t>estävä alue- ja yhdyskuntarakenne</w:t>
                      </w:r>
                    </w:p>
                    <w:p w:rsidR="00E661C2" w:rsidRDefault="00E661C2" w:rsidP="0056089A">
                      <w:pPr>
                        <w:pStyle w:val="Luettelokappale"/>
                        <w:numPr>
                          <w:ilvl w:val="0"/>
                          <w:numId w:val="37"/>
                        </w:numPr>
                        <w:spacing w:after="0" w:line="240" w:lineRule="auto"/>
                        <w:jc w:val="center"/>
                        <w:rPr>
                          <w:rFonts w:cs="Arial"/>
                          <w:b/>
                          <w:bCs/>
                          <w:color w:val="000000"/>
                          <w:sz w:val="16"/>
                          <w:szCs w:val="16"/>
                        </w:rPr>
                      </w:pPr>
                      <w:r>
                        <w:rPr>
                          <w:rFonts w:cs="Arial"/>
                          <w:b/>
                          <w:bCs/>
                          <w:color w:val="000000"/>
                          <w:sz w:val="16"/>
                          <w:szCs w:val="16"/>
                        </w:rPr>
                        <w:t>Yhteistyö ja uudistumiskyky</w:t>
                      </w:r>
                    </w:p>
                    <w:p w:rsidR="00E661C2" w:rsidRPr="00E661C2" w:rsidRDefault="00E661C2" w:rsidP="0056089A">
                      <w:pPr>
                        <w:pStyle w:val="Luettelokappale"/>
                        <w:numPr>
                          <w:ilvl w:val="0"/>
                          <w:numId w:val="37"/>
                        </w:numPr>
                        <w:spacing w:after="0" w:line="240" w:lineRule="auto"/>
                        <w:jc w:val="center"/>
                        <w:rPr>
                          <w:rFonts w:cs="Arial"/>
                          <w:b/>
                          <w:bCs/>
                          <w:color w:val="000000"/>
                          <w:sz w:val="16"/>
                          <w:szCs w:val="16"/>
                        </w:rPr>
                      </w:pPr>
                      <w:r>
                        <w:rPr>
                          <w:rFonts w:cs="Arial"/>
                          <w:b/>
                          <w:bCs/>
                          <w:color w:val="000000"/>
                          <w:sz w:val="16"/>
                          <w:szCs w:val="16"/>
                        </w:rPr>
                        <w:t>Vähähiilisyys</w:t>
                      </w:r>
                    </w:p>
                    <w:p w:rsidR="0041301F" w:rsidRPr="001B3B33" w:rsidRDefault="0041301F" w:rsidP="0041301F">
                      <w:pPr>
                        <w:spacing w:before="120" w:after="120" w:line="240" w:lineRule="auto"/>
                        <w:jc w:val="both"/>
                        <w:rPr>
                          <w:rFonts w:cs="Arial"/>
                          <w:bCs/>
                          <w:color w:val="000000"/>
                          <w:szCs w:val="28"/>
                        </w:rPr>
                      </w:pPr>
                    </w:p>
                  </w:txbxContent>
                </v:textbox>
              </v:shape>
            </w:pict>
          </mc:Fallback>
        </mc:AlternateContent>
      </w:r>
      <w:r w:rsidR="004F1122" w:rsidRPr="00F774F4">
        <w:rPr>
          <w:noProof/>
          <w:lang w:eastAsia="fi-FI"/>
        </w:rPr>
        <mc:AlternateContent>
          <mc:Choice Requires="wps">
            <w:drawing>
              <wp:anchor distT="0" distB="0" distL="114300" distR="114300" simplePos="0" relativeHeight="251666432" behindDoc="1" locked="0" layoutInCell="1" allowOverlap="1" wp14:anchorId="7CA509F8" wp14:editId="627C59CA">
                <wp:simplePos x="0" y="0"/>
                <wp:positionH relativeFrom="column">
                  <wp:posOffset>345440</wp:posOffset>
                </wp:positionH>
                <wp:positionV relativeFrom="paragraph">
                  <wp:posOffset>60325</wp:posOffset>
                </wp:positionV>
                <wp:extent cx="1344930" cy="2856865"/>
                <wp:effectExtent l="0" t="0" r="26670" b="19685"/>
                <wp:wrapNone/>
                <wp:docPr id="24" name="Tekstiruutu 24"/>
                <wp:cNvGraphicFramePr/>
                <a:graphic xmlns:a="http://schemas.openxmlformats.org/drawingml/2006/main">
                  <a:graphicData uri="http://schemas.microsoft.com/office/word/2010/wordprocessingShape">
                    <wps:wsp>
                      <wps:cNvSpPr txBox="1"/>
                      <wps:spPr>
                        <a:xfrm>
                          <a:off x="0" y="0"/>
                          <a:ext cx="1344930" cy="2856865"/>
                        </a:xfrm>
                        <a:prstGeom prst="rect">
                          <a:avLst/>
                        </a:prstGeom>
                        <a:solidFill>
                          <a:srgbClr val="EEECE1">
                            <a:lumMod val="90000"/>
                          </a:srgbClr>
                        </a:solidFill>
                        <a:ln w="25400" cap="flat" cmpd="sng" algn="ctr">
                          <a:solidFill>
                            <a:srgbClr val="C0504D"/>
                          </a:solidFill>
                          <a:prstDash val="solid"/>
                        </a:ln>
                        <a:effectLst/>
                      </wps:spPr>
                      <wps:txbx>
                        <w:txbxContent>
                          <w:p w:rsidR="0041301F" w:rsidRPr="00E661C2" w:rsidRDefault="0041301F" w:rsidP="00F774F4">
                            <w:pPr>
                              <w:spacing w:before="120" w:after="120" w:line="240" w:lineRule="auto"/>
                              <w:jc w:val="center"/>
                              <w:rPr>
                                <w:rFonts w:cs="Arial"/>
                                <w:b/>
                                <w:bCs/>
                                <w:color w:val="000000"/>
                                <w:sz w:val="24"/>
                                <w:szCs w:val="24"/>
                              </w:rPr>
                            </w:pPr>
                            <w:r w:rsidRPr="00E661C2">
                              <w:rPr>
                                <w:rFonts w:cs="Arial"/>
                                <w:b/>
                                <w:bCs/>
                                <w:color w:val="000000"/>
                                <w:sz w:val="24"/>
                                <w:szCs w:val="24"/>
                              </w:rPr>
                              <w:t>Elinvoimainen elinkeinoelämä</w:t>
                            </w:r>
                          </w:p>
                          <w:p w:rsidR="00E661C2" w:rsidRDefault="00E661C2" w:rsidP="0056089A">
                            <w:pPr>
                              <w:pStyle w:val="Luettelokappale"/>
                              <w:numPr>
                                <w:ilvl w:val="0"/>
                                <w:numId w:val="38"/>
                              </w:numPr>
                              <w:spacing w:after="0" w:line="240" w:lineRule="auto"/>
                              <w:jc w:val="center"/>
                              <w:rPr>
                                <w:rFonts w:cs="Arial"/>
                                <w:b/>
                                <w:bCs/>
                                <w:color w:val="000000"/>
                                <w:sz w:val="16"/>
                                <w:szCs w:val="16"/>
                              </w:rPr>
                            </w:pPr>
                            <w:r>
                              <w:rPr>
                                <w:rFonts w:cs="Arial"/>
                                <w:b/>
                                <w:bCs/>
                                <w:color w:val="000000"/>
                                <w:sz w:val="16"/>
                                <w:szCs w:val="16"/>
                              </w:rPr>
                              <w:t>Työpaikat</w:t>
                            </w:r>
                          </w:p>
                          <w:p w:rsidR="00E76AB9" w:rsidRDefault="006B5C30" w:rsidP="0056089A">
                            <w:pPr>
                              <w:pStyle w:val="Luettelokappale"/>
                              <w:numPr>
                                <w:ilvl w:val="0"/>
                                <w:numId w:val="38"/>
                              </w:numPr>
                              <w:spacing w:after="0" w:line="240" w:lineRule="auto"/>
                              <w:jc w:val="center"/>
                              <w:rPr>
                                <w:rFonts w:cs="Arial"/>
                                <w:b/>
                                <w:bCs/>
                                <w:color w:val="000000"/>
                                <w:sz w:val="16"/>
                                <w:szCs w:val="16"/>
                              </w:rPr>
                            </w:pPr>
                            <w:r>
                              <w:rPr>
                                <w:rFonts w:cs="Arial"/>
                                <w:b/>
                                <w:bCs/>
                                <w:color w:val="000000"/>
                                <w:sz w:val="16"/>
                                <w:szCs w:val="16"/>
                              </w:rPr>
                              <w:t>Osuva innovaatiotoiminta</w:t>
                            </w:r>
                          </w:p>
                          <w:p w:rsidR="00E661C2" w:rsidRPr="00E661C2" w:rsidRDefault="00E661C2" w:rsidP="0056089A">
                            <w:pPr>
                              <w:pStyle w:val="Luettelokappale"/>
                              <w:numPr>
                                <w:ilvl w:val="0"/>
                                <w:numId w:val="38"/>
                              </w:numPr>
                              <w:spacing w:after="0" w:line="240" w:lineRule="auto"/>
                              <w:jc w:val="center"/>
                              <w:rPr>
                                <w:rFonts w:cs="Arial"/>
                                <w:b/>
                                <w:bCs/>
                                <w:color w:val="000000"/>
                                <w:sz w:val="16"/>
                                <w:szCs w:val="16"/>
                              </w:rPr>
                            </w:pPr>
                            <w:r>
                              <w:rPr>
                                <w:rFonts w:cs="Arial"/>
                                <w:b/>
                                <w:bCs/>
                                <w:color w:val="000000"/>
                                <w:sz w:val="16"/>
                                <w:szCs w:val="16"/>
                              </w:rPr>
                              <w:t>Osaaminen ja osaava työvoima</w:t>
                            </w:r>
                          </w:p>
                          <w:p w:rsidR="001C42B0" w:rsidRPr="004F1122" w:rsidRDefault="004F1122" w:rsidP="00F774F4">
                            <w:pPr>
                              <w:spacing w:before="120" w:after="120" w:line="240" w:lineRule="auto"/>
                              <w:jc w:val="center"/>
                              <w:rPr>
                                <w:rFonts w:cs="Arial"/>
                                <w:b/>
                                <w:bCs/>
                                <w:color w:val="000000"/>
                                <w:sz w:val="16"/>
                                <w:szCs w:val="16"/>
                              </w:rPr>
                            </w:pPr>
                            <w:r w:rsidRPr="004F1122">
                              <w:rPr>
                                <w:rFonts w:cs="Arial"/>
                                <w:b/>
                                <w:bCs/>
                                <w:color w:val="000000"/>
                                <w:sz w:val="16"/>
                                <w:szCs w:val="16"/>
                              </w:rPr>
                              <w:t>Kärkialoina: biotalous, teknologia ja matkailu</w:t>
                            </w:r>
                          </w:p>
                          <w:p w:rsidR="0041301F" w:rsidRDefault="0041301F" w:rsidP="00F774F4">
                            <w:pPr>
                              <w:spacing w:before="120" w:after="120" w:line="240" w:lineRule="auto"/>
                              <w:jc w:val="both"/>
                              <w:rPr>
                                <w:rFonts w:cs="Arial"/>
                                <w:bCs/>
                                <w:color w:val="000000"/>
                                <w:szCs w:val="28"/>
                              </w:rPr>
                            </w:pPr>
                          </w:p>
                          <w:p w:rsidR="0041301F" w:rsidRPr="001B3B33" w:rsidRDefault="0041301F" w:rsidP="00F774F4">
                            <w:pPr>
                              <w:spacing w:before="120" w:after="120" w:line="240" w:lineRule="auto"/>
                              <w:jc w:val="both"/>
                              <w:rPr>
                                <w:rFonts w:cs="Arial"/>
                                <w:bCs/>
                                <w:color w:val="00000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24" o:spid="_x0000_s1028" type="#_x0000_t202" style="position:absolute;left:0;text-align:left;margin-left:27.2pt;margin-top:4.75pt;width:105.9pt;height:224.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iXjgIAABsFAAAOAAAAZHJzL2Uyb0RvYy54bWysVMFu2zAMvQ/YPwi6r3Yyp2uDOkWWpMOA&#10;ri3QDj0rshwbkyVNkmN3X78n2WnTbqdhPsgU+USK5KMuLvtGkr2wrtYqp5OTlBKhuC5qtcvp94er&#10;D2eUOM9UwaRWIqdPwtHLxft3F52Zi6mutCyEJXCi3LwzOa28N/MkcbwSDXMn2ggFY6ltwzy2dpcU&#10;lnXw3shkmqanSadtYazmwjlo14ORLqL/shTc35alE57InOJuPq42rtuwJosLNt9ZZqqaj9dg/3CL&#10;htUKQZ9drZlnpLX1H66amlvtdOlPuG4SXZY1FzEHZDNJ32RzXzEjYi4ojjPPZXL/zy2/2d9ZUhc5&#10;nWaUKNagRw/ih/O1bVvfEmhRos64OZD3Bljff9Y9Wn3QOyhD5n1pm/BHTgR2FPvpucCi94SHQx+z&#10;7PwjTBy26dns9Ox0FvwkL8eNdf6L0A0JQk4tOhgLy/bXzg/QAyREc1rWxVUtZdzY3XYlLdkzdHuz&#10;2aw2k3hWts03XQzq8xTfGNMN+Bj/lSOpSIcLzjJACWfgZSmZh9gYVMqpHSVM7kB47m2M8Or06HaI&#10;t0pnabY+BDy+bUhjzVw14KKHESZVyEZE+o5Zhw4MlQ6S77f90LRwImi2unhCc6weGO4Mv6rh/5o5&#10;f8csKI1EMKb+FkspNbLTo0RJpe2vv+kDHkyDlZIOI4LMf7bMCkrkVwUOnk+yDG593GSzT1Ns7LFl&#10;e2xRbbPS6MsED4LhUQx4Lw9iaXXziGlehqgwMcURO6eo+yCu/DC4eA24WC4jCFNkmL9W94YH16Fu&#10;oa4P/SOzZuSQB/1u9GGY2PwNlQZsOKn0svW6rCPPXqoKfoQNJjAyZXwtwogf7yPq5U1b/AYAAP//&#10;AwBQSwMEFAAGAAgAAAAhAPKN6xPeAAAACAEAAA8AAABkcnMvZG93bnJldi54bWxMjzFPwzAUhHck&#10;/oP1kNioE8uJaMhLhZCQWDq0sLA5sRNHjZ+j2G0Dvx4zwXi609139W51E7uYJYyeEPJNBsxQ5/VI&#10;A8LH++vDI7AQFWk1eTIIXybArrm9qVWl/ZUO5nKMA0slFCqFYGOcK85DZ41TYeNnQ8nr/eJUTHIZ&#10;uF7UNZW7iYssK7lTI6UFq2bzYk13Op4dQl+cPnOxz237fVBinbns4/4N8f5ufX4CFs0a/8Lwi5/Q&#10;oUlMrT+TDmxCKKRMSYRtASzZoiwFsBZBFlsJvKn5/wPNDwAAAP//AwBQSwECLQAUAAYACAAAACEA&#10;toM4kv4AAADhAQAAEwAAAAAAAAAAAAAAAAAAAAAAW0NvbnRlbnRfVHlwZXNdLnhtbFBLAQItABQA&#10;BgAIAAAAIQA4/SH/1gAAAJQBAAALAAAAAAAAAAAAAAAAAC8BAABfcmVscy8ucmVsc1BLAQItABQA&#10;BgAIAAAAIQAdvEiXjgIAABsFAAAOAAAAAAAAAAAAAAAAAC4CAABkcnMvZTJvRG9jLnhtbFBLAQIt&#10;ABQABgAIAAAAIQDyjesT3gAAAAgBAAAPAAAAAAAAAAAAAAAAAOgEAABkcnMvZG93bnJldi54bWxQ&#10;SwUGAAAAAAQABADzAAAA8wUAAAAA&#10;" fillcolor="#ddd9c3" strokecolor="#c0504d" strokeweight="2pt">
                <v:textbox>
                  <w:txbxContent>
                    <w:p w:rsidR="0041301F" w:rsidRPr="00E661C2" w:rsidRDefault="0041301F" w:rsidP="00F774F4">
                      <w:pPr>
                        <w:spacing w:before="120" w:after="120" w:line="240" w:lineRule="auto"/>
                        <w:jc w:val="center"/>
                        <w:rPr>
                          <w:rFonts w:cs="Arial"/>
                          <w:b/>
                          <w:bCs/>
                          <w:color w:val="000000"/>
                          <w:sz w:val="24"/>
                          <w:szCs w:val="24"/>
                        </w:rPr>
                      </w:pPr>
                      <w:r w:rsidRPr="00E661C2">
                        <w:rPr>
                          <w:rFonts w:cs="Arial"/>
                          <w:b/>
                          <w:bCs/>
                          <w:color w:val="000000"/>
                          <w:sz w:val="24"/>
                          <w:szCs w:val="24"/>
                        </w:rPr>
                        <w:t>Elinvoimainen elinkeinoelämä</w:t>
                      </w:r>
                    </w:p>
                    <w:p w:rsidR="00E661C2" w:rsidRDefault="00E661C2" w:rsidP="0056089A">
                      <w:pPr>
                        <w:pStyle w:val="Luettelokappale"/>
                        <w:numPr>
                          <w:ilvl w:val="0"/>
                          <w:numId w:val="38"/>
                        </w:numPr>
                        <w:spacing w:after="0" w:line="240" w:lineRule="auto"/>
                        <w:jc w:val="center"/>
                        <w:rPr>
                          <w:rFonts w:cs="Arial"/>
                          <w:b/>
                          <w:bCs/>
                          <w:color w:val="000000"/>
                          <w:sz w:val="16"/>
                          <w:szCs w:val="16"/>
                        </w:rPr>
                      </w:pPr>
                      <w:r>
                        <w:rPr>
                          <w:rFonts w:cs="Arial"/>
                          <w:b/>
                          <w:bCs/>
                          <w:color w:val="000000"/>
                          <w:sz w:val="16"/>
                          <w:szCs w:val="16"/>
                        </w:rPr>
                        <w:t>Työpaikat</w:t>
                      </w:r>
                    </w:p>
                    <w:p w:rsidR="00E76AB9" w:rsidRDefault="006B5C30" w:rsidP="0056089A">
                      <w:pPr>
                        <w:pStyle w:val="Luettelokappale"/>
                        <w:numPr>
                          <w:ilvl w:val="0"/>
                          <w:numId w:val="38"/>
                        </w:numPr>
                        <w:spacing w:after="0" w:line="240" w:lineRule="auto"/>
                        <w:jc w:val="center"/>
                        <w:rPr>
                          <w:rFonts w:cs="Arial"/>
                          <w:b/>
                          <w:bCs/>
                          <w:color w:val="000000"/>
                          <w:sz w:val="16"/>
                          <w:szCs w:val="16"/>
                        </w:rPr>
                      </w:pPr>
                      <w:r>
                        <w:rPr>
                          <w:rFonts w:cs="Arial"/>
                          <w:b/>
                          <w:bCs/>
                          <w:color w:val="000000"/>
                          <w:sz w:val="16"/>
                          <w:szCs w:val="16"/>
                        </w:rPr>
                        <w:t>Osuva innovaatiotoiminta</w:t>
                      </w:r>
                    </w:p>
                    <w:p w:rsidR="00E661C2" w:rsidRPr="00E661C2" w:rsidRDefault="00E661C2" w:rsidP="0056089A">
                      <w:pPr>
                        <w:pStyle w:val="Luettelokappale"/>
                        <w:numPr>
                          <w:ilvl w:val="0"/>
                          <w:numId w:val="38"/>
                        </w:numPr>
                        <w:spacing w:after="0" w:line="240" w:lineRule="auto"/>
                        <w:jc w:val="center"/>
                        <w:rPr>
                          <w:rFonts w:cs="Arial"/>
                          <w:b/>
                          <w:bCs/>
                          <w:color w:val="000000"/>
                          <w:sz w:val="16"/>
                          <w:szCs w:val="16"/>
                        </w:rPr>
                      </w:pPr>
                      <w:r>
                        <w:rPr>
                          <w:rFonts w:cs="Arial"/>
                          <w:b/>
                          <w:bCs/>
                          <w:color w:val="000000"/>
                          <w:sz w:val="16"/>
                          <w:szCs w:val="16"/>
                        </w:rPr>
                        <w:t>Osaaminen ja osaava työvoima</w:t>
                      </w:r>
                    </w:p>
                    <w:p w:rsidR="001C42B0" w:rsidRPr="004F1122" w:rsidRDefault="004F1122" w:rsidP="00F774F4">
                      <w:pPr>
                        <w:spacing w:before="120" w:after="120" w:line="240" w:lineRule="auto"/>
                        <w:jc w:val="center"/>
                        <w:rPr>
                          <w:rFonts w:cs="Arial"/>
                          <w:b/>
                          <w:bCs/>
                          <w:color w:val="000000"/>
                          <w:sz w:val="16"/>
                          <w:szCs w:val="16"/>
                        </w:rPr>
                      </w:pPr>
                      <w:r w:rsidRPr="004F1122">
                        <w:rPr>
                          <w:rFonts w:cs="Arial"/>
                          <w:b/>
                          <w:bCs/>
                          <w:color w:val="000000"/>
                          <w:sz w:val="16"/>
                          <w:szCs w:val="16"/>
                        </w:rPr>
                        <w:t>Kärkialoina: biotalous, teknologia ja matkailu</w:t>
                      </w:r>
                    </w:p>
                    <w:p w:rsidR="0041301F" w:rsidRDefault="0041301F" w:rsidP="00F774F4">
                      <w:pPr>
                        <w:spacing w:before="120" w:after="120" w:line="240" w:lineRule="auto"/>
                        <w:jc w:val="both"/>
                        <w:rPr>
                          <w:rFonts w:cs="Arial"/>
                          <w:bCs/>
                          <w:color w:val="000000"/>
                          <w:szCs w:val="28"/>
                        </w:rPr>
                      </w:pPr>
                    </w:p>
                    <w:p w:rsidR="0041301F" w:rsidRPr="001B3B33" w:rsidRDefault="0041301F" w:rsidP="00F774F4">
                      <w:pPr>
                        <w:spacing w:before="120" w:after="120" w:line="240" w:lineRule="auto"/>
                        <w:jc w:val="both"/>
                        <w:rPr>
                          <w:rFonts w:cs="Arial"/>
                          <w:bCs/>
                          <w:color w:val="000000"/>
                          <w:szCs w:val="28"/>
                        </w:rPr>
                      </w:pPr>
                    </w:p>
                  </w:txbxContent>
                </v:textbox>
              </v:shape>
            </w:pict>
          </mc:Fallback>
        </mc:AlternateContent>
      </w:r>
      <w:r w:rsidR="00581245">
        <w:rPr>
          <w:noProof/>
          <w:lang w:eastAsia="fi-FI"/>
        </w:rPr>
        <mc:AlternateContent>
          <mc:Choice Requires="wps">
            <w:drawing>
              <wp:anchor distT="0" distB="0" distL="114300" distR="114300" simplePos="0" relativeHeight="251660288" behindDoc="1" locked="0" layoutInCell="1" allowOverlap="1" wp14:anchorId="578D8D66" wp14:editId="6C7654EC">
                <wp:simplePos x="0" y="0"/>
                <wp:positionH relativeFrom="column">
                  <wp:posOffset>1619250</wp:posOffset>
                </wp:positionH>
                <wp:positionV relativeFrom="paragraph">
                  <wp:posOffset>5715</wp:posOffset>
                </wp:positionV>
                <wp:extent cx="1932305" cy="2910840"/>
                <wp:effectExtent l="0" t="0" r="10795" b="22860"/>
                <wp:wrapNone/>
                <wp:docPr id="1" name="Tekstiruutu 1"/>
                <wp:cNvGraphicFramePr/>
                <a:graphic xmlns:a="http://schemas.openxmlformats.org/drawingml/2006/main">
                  <a:graphicData uri="http://schemas.microsoft.com/office/word/2010/wordprocessingShape">
                    <wps:wsp>
                      <wps:cNvSpPr txBox="1"/>
                      <wps:spPr>
                        <a:xfrm>
                          <a:off x="0" y="0"/>
                          <a:ext cx="1932305" cy="2910840"/>
                        </a:xfrm>
                        <a:prstGeom prst="rect">
                          <a:avLst/>
                        </a:prstGeom>
                        <a:solidFill>
                          <a:schemeClr val="bg2">
                            <a:lumMod val="90000"/>
                          </a:schemeClr>
                        </a:solidFill>
                        <a:ln/>
                      </wps:spPr>
                      <wps:style>
                        <a:lnRef idx="2">
                          <a:schemeClr val="accent2"/>
                        </a:lnRef>
                        <a:fillRef idx="1">
                          <a:schemeClr val="lt1"/>
                        </a:fillRef>
                        <a:effectRef idx="0">
                          <a:schemeClr val="accent2"/>
                        </a:effectRef>
                        <a:fontRef idx="minor">
                          <a:schemeClr val="dk1"/>
                        </a:fontRef>
                      </wps:style>
                      <wps:txbx>
                        <w:txbxContent>
                          <w:p w:rsidR="0041301F" w:rsidRPr="00E661C2" w:rsidRDefault="0041301F" w:rsidP="00C97822">
                            <w:pPr>
                              <w:spacing w:before="120" w:after="120" w:line="240" w:lineRule="auto"/>
                              <w:jc w:val="center"/>
                              <w:rPr>
                                <w:rFonts w:cs="Arial"/>
                                <w:b/>
                                <w:bCs/>
                                <w:color w:val="000000"/>
                                <w:sz w:val="32"/>
                                <w:szCs w:val="32"/>
                              </w:rPr>
                            </w:pPr>
                            <w:r w:rsidRPr="00E661C2">
                              <w:rPr>
                                <w:rFonts w:cs="Arial"/>
                                <w:b/>
                                <w:bCs/>
                                <w:color w:val="000000"/>
                                <w:sz w:val="32"/>
                                <w:szCs w:val="32"/>
                              </w:rPr>
                              <w:t>Hyvinvoiva Kainuu</w:t>
                            </w:r>
                          </w:p>
                          <w:p w:rsidR="00F11A04" w:rsidRDefault="00B3727C" w:rsidP="0056089A">
                            <w:pPr>
                              <w:pStyle w:val="Luettelokappale"/>
                              <w:numPr>
                                <w:ilvl w:val="0"/>
                                <w:numId w:val="36"/>
                              </w:numPr>
                              <w:spacing w:after="0" w:line="240" w:lineRule="auto"/>
                              <w:jc w:val="center"/>
                              <w:rPr>
                                <w:rFonts w:cs="Arial"/>
                                <w:b/>
                                <w:bCs/>
                                <w:color w:val="000000"/>
                                <w:sz w:val="16"/>
                                <w:szCs w:val="16"/>
                              </w:rPr>
                            </w:pPr>
                            <w:r>
                              <w:rPr>
                                <w:rFonts w:cs="Arial"/>
                                <w:b/>
                                <w:bCs/>
                                <w:color w:val="000000"/>
                                <w:sz w:val="16"/>
                                <w:szCs w:val="16"/>
                              </w:rPr>
                              <w:t>T</w:t>
                            </w:r>
                            <w:r w:rsidR="00F11A04" w:rsidRPr="00F11A04">
                              <w:rPr>
                                <w:rFonts w:cs="Arial"/>
                                <w:b/>
                                <w:bCs/>
                                <w:color w:val="000000"/>
                                <w:sz w:val="16"/>
                                <w:szCs w:val="16"/>
                              </w:rPr>
                              <w:t>oimeentulo</w:t>
                            </w:r>
                            <w:r>
                              <w:rPr>
                                <w:rFonts w:cs="Arial"/>
                                <w:b/>
                                <w:bCs/>
                                <w:color w:val="000000"/>
                                <w:sz w:val="16"/>
                                <w:szCs w:val="16"/>
                              </w:rPr>
                              <w:t xml:space="preserve">, työllisyys ja </w:t>
                            </w:r>
                            <w:proofErr w:type="spellStart"/>
                            <w:r>
                              <w:rPr>
                                <w:rFonts w:cs="Arial"/>
                                <w:b/>
                                <w:bCs/>
                                <w:color w:val="000000"/>
                                <w:sz w:val="16"/>
                                <w:szCs w:val="16"/>
                              </w:rPr>
                              <w:t>työhyvinvointi</w:t>
                            </w:r>
                            <w:proofErr w:type="spellEnd"/>
                          </w:p>
                          <w:p w:rsidR="00F11A04" w:rsidRDefault="00F11A04" w:rsidP="0056089A">
                            <w:pPr>
                              <w:pStyle w:val="Luettelokappale"/>
                              <w:numPr>
                                <w:ilvl w:val="0"/>
                                <w:numId w:val="36"/>
                              </w:numPr>
                              <w:spacing w:after="0" w:line="240" w:lineRule="auto"/>
                              <w:jc w:val="center"/>
                              <w:rPr>
                                <w:rFonts w:cs="Arial"/>
                                <w:b/>
                                <w:bCs/>
                                <w:color w:val="000000"/>
                                <w:sz w:val="16"/>
                                <w:szCs w:val="16"/>
                              </w:rPr>
                            </w:pPr>
                            <w:r w:rsidRPr="00F11A04">
                              <w:rPr>
                                <w:rFonts w:cs="Arial"/>
                                <w:b/>
                                <w:bCs/>
                                <w:color w:val="000000"/>
                                <w:sz w:val="16"/>
                                <w:szCs w:val="16"/>
                              </w:rPr>
                              <w:t>Terveys ja toimintakyky</w:t>
                            </w:r>
                          </w:p>
                          <w:p w:rsidR="00F11A04" w:rsidRPr="00F11A04" w:rsidRDefault="00F11A04" w:rsidP="0056089A">
                            <w:pPr>
                              <w:pStyle w:val="Luettelokappale"/>
                              <w:numPr>
                                <w:ilvl w:val="0"/>
                                <w:numId w:val="36"/>
                              </w:numPr>
                              <w:spacing w:after="0" w:line="240" w:lineRule="auto"/>
                              <w:jc w:val="center"/>
                              <w:rPr>
                                <w:rFonts w:cs="Arial"/>
                                <w:b/>
                                <w:bCs/>
                                <w:color w:val="000000"/>
                                <w:sz w:val="16"/>
                                <w:szCs w:val="16"/>
                              </w:rPr>
                            </w:pPr>
                            <w:r>
                              <w:rPr>
                                <w:rFonts w:cs="Arial"/>
                                <w:b/>
                                <w:bCs/>
                                <w:color w:val="000000"/>
                                <w:sz w:val="16"/>
                                <w:szCs w:val="16"/>
                              </w:rPr>
                              <w:t>Yhteisöllisyys</w:t>
                            </w:r>
                          </w:p>
                          <w:p w:rsidR="00F11A04" w:rsidRPr="00F11A04" w:rsidRDefault="00F11A04" w:rsidP="00F11A04">
                            <w:pPr>
                              <w:pStyle w:val="Luettelokappale"/>
                              <w:spacing w:after="0" w:line="240" w:lineRule="auto"/>
                              <w:ind w:left="360"/>
                              <w:rPr>
                                <w:rFonts w:cs="Arial"/>
                                <w:b/>
                                <w:bCs/>
                                <w:color w:val="000000"/>
                                <w:sz w:val="16"/>
                                <w:szCs w:val="16"/>
                              </w:rPr>
                            </w:pPr>
                          </w:p>
                          <w:p w:rsidR="0041301F" w:rsidRDefault="0041301F" w:rsidP="004F6EEE">
                            <w:pPr>
                              <w:spacing w:before="120" w:after="120" w:line="240" w:lineRule="auto"/>
                              <w:jc w:val="both"/>
                              <w:rPr>
                                <w:rFonts w:cs="Arial"/>
                                <w:bCs/>
                                <w:color w:val="000000"/>
                                <w:szCs w:val="28"/>
                              </w:rPr>
                            </w:pPr>
                          </w:p>
                          <w:p w:rsidR="0041301F" w:rsidRPr="001B3B33" w:rsidRDefault="0041301F" w:rsidP="0041301F">
                            <w:pPr>
                              <w:spacing w:before="120" w:after="120" w:line="240" w:lineRule="auto"/>
                              <w:jc w:val="both"/>
                              <w:rPr>
                                <w:rFonts w:cs="Arial"/>
                                <w:bCs/>
                                <w:color w:val="00000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 o:spid="_x0000_s1029" type="#_x0000_t202" style="position:absolute;left:0;text-align:left;margin-left:127.5pt;margin-top:.45pt;width:152.15pt;height:22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sOngIAAI0FAAAOAAAAZHJzL2Uyb0RvYy54bWysVN9P2zAQfp+0/8Hy+0gaYKMVKepATJMY&#10;oMHEs+vYbYTj8+xLm+6v39lJQ8d4mpYHx/Z99/vznV90jWEb5UMNtuSTo5wzZSVUtV2V/Mfj9Ycz&#10;zgIKWwkDVpV8pwK/mL9/d751M1XAGkylPCMjNsy2ruRrRDfLsiDXqhHhCJyyJNTgG4F09Kus8mJL&#10;1huTFXn+MduCr5wHqUKg26teyOfJvtZK4p3WQSEzJafYMK0+rcu4ZvNzMVt54da1HMIQ/xBFI2pL&#10;TkdTVwIFa339l6mmlh4CaDyS0GSgdS1VyoGymeSvsnlYC6dSLlSc4MYyhf9nVt5u7j2rK+odZ1Y0&#10;1KJH9Ryw9m2LLZvEAm1dmBHuwRESu8/QRfBwH+gy5t1p38Q/ZcRITqXejeVVHTIZlabHxXF+ypkk&#10;WTGd5GcnqQHZi7rzAb8oaFjclNxT/1JZxeYmILkk6B4SvQUwdXVdG5MOkTPq0ni2EdTt5apIqqZt&#10;vkHV301z+mLoZCdRLML706ElYyMkpt2nl3a4Myq6Mfa70lQxSqh3MBrqfQgplcVi8JLQUU1TlKPi&#10;JEX2StFgqiqFNmCjmkocHhXztxT/9DhqJK9gcVRuagv+LQPV8+i5x++z73OO6WO37BJNjvedX0K1&#10;I0J46N9UcPK6pqbdiID3wtMjIg7QYMA7WrSBbclh2HG2Bv/rrfuIJ26TlLMtPcqSh5+t8Ioz89US&#10;66eTE6IMw3Q4Of1U0MEfSpaHEts2l0BMIGZTdGkb8Wj2W+2heaL5sYheSSSsJN8lx/32EvtRQfNH&#10;qsUigejdOoE39sHJaDpWOVLysXsS3g28RaL8Leyfr5i9om+PjZoWFi2CrhO3Y537qg71pzefyDnM&#10;pzhUDs8J9TJF578BAAD//wMAUEsDBBQABgAIAAAAIQArlchh3wAAAAgBAAAPAAAAZHJzL2Rvd25y&#10;ZXYueG1sTI/NTsMwEITvSH0Haytxo04DqZoQp6pQekDiQvlRj5t4SSLidYjdNrw97qncZjWrmW/y&#10;zWR6caLRdZYVLBcRCOLa6o4bBe9vu7s1COeRNfaWScEvOdgUs5scM23P/EqnvW9ECGGXoYLW+yGT&#10;0tUtGXQLOxAH78uOBn04x0bqEc8h3PQyjqKVNNhxaGhxoKeW6u/90SgwutyVafO8/jhEL3woP1c/&#10;VYxK3c6n7SMIT5O/PsMFP6BDEZgqe2TtRK8gTpKwxStIQQQ7SdJ7EJWCh4uQRS7/Dyj+AAAA//8D&#10;AFBLAQItABQABgAIAAAAIQC2gziS/gAAAOEBAAATAAAAAAAAAAAAAAAAAAAAAABbQ29udGVudF9U&#10;eXBlc10ueG1sUEsBAi0AFAAGAAgAAAAhADj9If/WAAAAlAEAAAsAAAAAAAAAAAAAAAAALwEAAF9y&#10;ZWxzLy5yZWxzUEsBAi0AFAAGAAgAAAAhANNBKw6eAgAAjQUAAA4AAAAAAAAAAAAAAAAALgIAAGRy&#10;cy9lMm9Eb2MueG1sUEsBAi0AFAAGAAgAAAAhACuVyGHfAAAACAEAAA8AAAAAAAAAAAAAAAAA+AQA&#10;AGRycy9kb3ducmV2LnhtbFBLBQYAAAAABAAEAPMAAAAEBgAAAAA=&#10;" fillcolor="#ddd8c2 [2894]" strokecolor="#c0504d [3205]" strokeweight="2pt">
                <v:textbox>
                  <w:txbxContent>
                    <w:p w:rsidR="0041301F" w:rsidRPr="00E661C2" w:rsidRDefault="0041301F" w:rsidP="00C97822">
                      <w:pPr>
                        <w:spacing w:before="120" w:after="120" w:line="240" w:lineRule="auto"/>
                        <w:jc w:val="center"/>
                        <w:rPr>
                          <w:rFonts w:cs="Arial"/>
                          <w:b/>
                          <w:bCs/>
                          <w:color w:val="000000"/>
                          <w:sz w:val="32"/>
                          <w:szCs w:val="32"/>
                        </w:rPr>
                      </w:pPr>
                      <w:r w:rsidRPr="00E661C2">
                        <w:rPr>
                          <w:rFonts w:cs="Arial"/>
                          <w:b/>
                          <w:bCs/>
                          <w:color w:val="000000"/>
                          <w:sz w:val="32"/>
                          <w:szCs w:val="32"/>
                        </w:rPr>
                        <w:t>Hyvinvoiva Kainuu</w:t>
                      </w:r>
                    </w:p>
                    <w:p w:rsidR="00F11A04" w:rsidRDefault="00B3727C" w:rsidP="0056089A">
                      <w:pPr>
                        <w:pStyle w:val="Luettelokappale"/>
                        <w:numPr>
                          <w:ilvl w:val="0"/>
                          <w:numId w:val="36"/>
                        </w:numPr>
                        <w:spacing w:after="0" w:line="240" w:lineRule="auto"/>
                        <w:jc w:val="center"/>
                        <w:rPr>
                          <w:rFonts w:cs="Arial"/>
                          <w:b/>
                          <w:bCs/>
                          <w:color w:val="000000"/>
                          <w:sz w:val="16"/>
                          <w:szCs w:val="16"/>
                        </w:rPr>
                      </w:pPr>
                      <w:r>
                        <w:rPr>
                          <w:rFonts w:cs="Arial"/>
                          <w:b/>
                          <w:bCs/>
                          <w:color w:val="000000"/>
                          <w:sz w:val="16"/>
                          <w:szCs w:val="16"/>
                        </w:rPr>
                        <w:t>T</w:t>
                      </w:r>
                      <w:r w:rsidR="00F11A04" w:rsidRPr="00F11A04">
                        <w:rPr>
                          <w:rFonts w:cs="Arial"/>
                          <w:b/>
                          <w:bCs/>
                          <w:color w:val="000000"/>
                          <w:sz w:val="16"/>
                          <w:szCs w:val="16"/>
                        </w:rPr>
                        <w:t>oimeentulo</w:t>
                      </w:r>
                      <w:r>
                        <w:rPr>
                          <w:rFonts w:cs="Arial"/>
                          <w:b/>
                          <w:bCs/>
                          <w:color w:val="000000"/>
                          <w:sz w:val="16"/>
                          <w:szCs w:val="16"/>
                        </w:rPr>
                        <w:t>, työllisyys ja työhyvinvointi</w:t>
                      </w:r>
                    </w:p>
                    <w:p w:rsidR="00F11A04" w:rsidRDefault="00F11A04" w:rsidP="0056089A">
                      <w:pPr>
                        <w:pStyle w:val="Luettelokappale"/>
                        <w:numPr>
                          <w:ilvl w:val="0"/>
                          <w:numId w:val="36"/>
                        </w:numPr>
                        <w:spacing w:after="0" w:line="240" w:lineRule="auto"/>
                        <w:jc w:val="center"/>
                        <w:rPr>
                          <w:rFonts w:cs="Arial"/>
                          <w:b/>
                          <w:bCs/>
                          <w:color w:val="000000"/>
                          <w:sz w:val="16"/>
                          <w:szCs w:val="16"/>
                        </w:rPr>
                      </w:pPr>
                      <w:r w:rsidRPr="00F11A04">
                        <w:rPr>
                          <w:rFonts w:cs="Arial"/>
                          <w:b/>
                          <w:bCs/>
                          <w:color w:val="000000"/>
                          <w:sz w:val="16"/>
                          <w:szCs w:val="16"/>
                        </w:rPr>
                        <w:t>Terveys ja toimintakyky</w:t>
                      </w:r>
                    </w:p>
                    <w:p w:rsidR="00F11A04" w:rsidRPr="00F11A04" w:rsidRDefault="00F11A04" w:rsidP="0056089A">
                      <w:pPr>
                        <w:pStyle w:val="Luettelokappale"/>
                        <w:numPr>
                          <w:ilvl w:val="0"/>
                          <w:numId w:val="36"/>
                        </w:numPr>
                        <w:spacing w:after="0" w:line="240" w:lineRule="auto"/>
                        <w:jc w:val="center"/>
                        <w:rPr>
                          <w:rFonts w:cs="Arial"/>
                          <w:b/>
                          <w:bCs/>
                          <w:color w:val="000000"/>
                          <w:sz w:val="16"/>
                          <w:szCs w:val="16"/>
                        </w:rPr>
                      </w:pPr>
                      <w:r>
                        <w:rPr>
                          <w:rFonts w:cs="Arial"/>
                          <w:b/>
                          <w:bCs/>
                          <w:color w:val="000000"/>
                          <w:sz w:val="16"/>
                          <w:szCs w:val="16"/>
                        </w:rPr>
                        <w:t>Yhteisöllisyys</w:t>
                      </w:r>
                    </w:p>
                    <w:p w:rsidR="00F11A04" w:rsidRPr="00F11A04" w:rsidRDefault="00F11A04" w:rsidP="00F11A04">
                      <w:pPr>
                        <w:pStyle w:val="Luettelokappale"/>
                        <w:spacing w:after="0" w:line="240" w:lineRule="auto"/>
                        <w:ind w:left="360"/>
                        <w:rPr>
                          <w:rFonts w:cs="Arial"/>
                          <w:b/>
                          <w:bCs/>
                          <w:color w:val="000000"/>
                          <w:sz w:val="16"/>
                          <w:szCs w:val="16"/>
                        </w:rPr>
                      </w:pPr>
                    </w:p>
                    <w:p w:rsidR="0041301F" w:rsidRDefault="0041301F" w:rsidP="004F6EEE">
                      <w:pPr>
                        <w:spacing w:before="120" w:after="120" w:line="240" w:lineRule="auto"/>
                        <w:jc w:val="both"/>
                        <w:rPr>
                          <w:rFonts w:cs="Arial"/>
                          <w:bCs/>
                          <w:color w:val="000000"/>
                          <w:szCs w:val="28"/>
                        </w:rPr>
                      </w:pPr>
                    </w:p>
                    <w:p w:rsidR="0041301F" w:rsidRPr="001B3B33" w:rsidRDefault="0041301F" w:rsidP="0041301F">
                      <w:pPr>
                        <w:spacing w:before="120" w:after="120" w:line="240" w:lineRule="auto"/>
                        <w:jc w:val="both"/>
                        <w:rPr>
                          <w:rFonts w:cs="Arial"/>
                          <w:bCs/>
                          <w:color w:val="000000"/>
                          <w:szCs w:val="28"/>
                        </w:rPr>
                      </w:pPr>
                    </w:p>
                  </w:txbxContent>
                </v:textbox>
              </v:shape>
            </w:pict>
          </mc:Fallback>
        </mc:AlternateContent>
      </w:r>
    </w:p>
    <w:p w:rsidR="001B4715" w:rsidRDefault="001B4715" w:rsidP="004F6EEE">
      <w:pPr>
        <w:spacing w:before="120" w:after="120" w:line="240" w:lineRule="auto"/>
        <w:jc w:val="both"/>
        <w:rPr>
          <w:rFonts w:cs="Arial"/>
          <w:bCs/>
          <w:color w:val="000000"/>
          <w:szCs w:val="28"/>
        </w:rPr>
      </w:pPr>
    </w:p>
    <w:p w:rsidR="004F6EEE" w:rsidRDefault="004F6EEE" w:rsidP="004F6EEE">
      <w:pPr>
        <w:spacing w:before="120" w:after="120" w:line="240" w:lineRule="auto"/>
        <w:jc w:val="both"/>
        <w:rPr>
          <w:rFonts w:cs="Arial"/>
          <w:bCs/>
          <w:color w:val="000000"/>
          <w:szCs w:val="28"/>
        </w:rPr>
      </w:pPr>
    </w:p>
    <w:p w:rsidR="00F774F4" w:rsidRDefault="00F774F4" w:rsidP="004F6EEE">
      <w:pPr>
        <w:spacing w:before="120" w:after="120" w:line="240" w:lineRule="auto"/>
        <w:jc w:val="both"/>
        <w:rPr>
          <w:rFonts w:cs="Arial"/>
          <w:bCs/>
          <w:color w:val="000000"/>
          <w:szCs w:val="28"/>
        </w:rPr>
      </w:pPr>
    </w:p>
    <w:tbl>
      <w:tblPr>
        <w:tblStyle w:val="TaulukkoRuudukko"/>
        <w:tblpPr w:leftFromText="141" w:rightFromText="141" w:vertAnchor="text" w:horzAnchor="margin" w:tblpXSpec="center" w:tblpY="1486"/>
        <w:tblW w:w="0" w:type="auto"/>
        <w:tblLook w:val="04A0" w:firstRow="1" w:lastRow="0" w:firstColumn="1" w:lastColumn="0" w:noHBand="0" w:noVBand="1"/>
      </w:tblPr>
      <w:tblGrid>
        <w:gridCol w:w="7575"/>
      </w:tblGrid>
      <w:tr w:rsidR="00581245" w:rsidRPr="00FA09F9" w:rsidTr="00872113">
        <w:tc>
          <w:tcPr>
            <w:tcW w:w="7575" w:type="dxa"/>
          </w:tcPr>
          <w:p w:rsidR="00581245" w:rsidRPr="00F11A04" w:rsidRDefault="00581245" w:rsidP="00872113">
            <w:pPr>
              <w:shd w:val="clear" w:color="auto" w:fill="FFFFFF" w:themeFill="background1"/>
              <w:spacing w:after="0" w:line="240" w:lineRule="auto"/>
              <w:jc w:val="center"/>
              <w:rPr>
                <w:rFonts w:cs="Arial"/>
                <w:b/>
                <w:iCs/>
                <w:sz w:val="18"/>
                <w:szCs w:val="18"/>
              </w:rPr>
            </w:pPr>
            <w:r w:rsidRPr="00F11A04">
              <w:rPr>
                <w:rFonts w:cs="Arial"/>
                <w:b/>
                <w:iCs/>
                <w:sz w:val="18"/>
                <w:szCs w:val="18"/>
              </w:rPr>
              <w:t>lapset ja nuoret sekä ikääntyminen / tasa-arvo ja yhdenvertaisuus</w:t>
            </w:r>
          </w:p>
        </w:tc>
      </w:tr>
      <w:tr w:rsidR="00581245" w:rsidRPr="00FA09F9" w:rsidTr="00872113">
        <w:tc>
          <w:tcPr>
            <w:tcW w:w="7575" w:type="dxa"/>
          </w:tcPr>
          <w:p w:rsidR="00581245" w:rsidRPr="00F11A04" w:rsidRDefault="00581245" w:rsidP="00872113">
            <w:pPr>
              <w:shd w:val="clear" w:color="auto" w:fill="FFFFFF" w:themeFill="background1"/>
              <w:spacing w:after="0" w:line="240" w:lineRule="auto"/>
              <w:jc w:val="center"/>
              <w:rPr>
                <w:rFonts w:cs="Arial"/>
                <w:b/>
                <w:iCs/>
                <w:sz w:val="18"/>
                <w:szCs w:val="18"/>
              </w:rPr>
            </w:pPr>
            <w:r w:rsidRPr="00F11A04">
              <w:rPr>
                <w:rFonts w:cs="Arial"/>
                <w:b/>
                <w:iCs/>
                <w:sz w:val="18"/>
                <w:szCs w:val="18"/>
              </w:rPr>
              <w:t>osaaminen</w:t>
            </w:r>
          </w:p>
        </w:tc>
      </w:tr>
      <w:tr w:rsidR="00581245" w:rsidRPr="00FA09F9" w:rsidTr="00872113">
        <w:tc>
          <w:tcPr>
            <w:tcW w:w="7575" w:type="dxa"/>
          </w:tcPr>
          <w:p w:rsidR="00581245" w:rsidRPr="00F11A04" w:rsidRDefault="00581245" w:rsidP="00872113">
            <w:pPr>
              <w:shd w:val="clear" w:color="auto" w:fill="FFFFFF" w:themeFill="background1"/>
              <w:spacing w:after="0" w:line="240" w:lineRule="auto"/>
              <w:jc w:val="center"/>
              <w:rPr>
                <w:rFonts w:cs="Arial"/>
                <w:b/>
                <w:iCs/>
                <w:sz w:val="18"/>
                <w:szCs w:val="18"/>
              </w:rPr>
            </w:pPr>
            <w:r w:rsidRPr="00F11A04">
              <w:rPr>
                <w:rFonts w:cs="Arial"/>
                <w:b/>
                <w:iCs/>
                <w:sz w:val="18"/>
                <w:szCs w:val="18"/>
              </w:rPr>
              <w:t>maaseutu</w:t>
            </w:r>
          </w:p>
        </w:tc>
      </w:tr>
      <w:tr w:rsidR="00581245" w:rsidRPr="00FA09F9" w:rsidTr="00872113">
        <w:tc>
          <w:tcPr>
            <w:tcW w:w="7575" w:type="dxa"/>
          </w:tcPr>
          <w:p w:rsidR="00581245" w:rsidRPr="00F11A04" w:rsidRDefault="00581245" w:rsidP="00872113">
            <w:pPr>
              <w:shd w:val="clear" w:color="auto" w:fill="FFFFFF" w:themeFill="background1"/>
              <w:spacing w:after="0" w:line="240" w:lineRule="auto"/>
              <w:jc w:val="center"/>
              <w:rPr>
                <w:rFonts w:cs="Arial"/>
                <w:b/>
                <w:iCs/>
                <w:sz w:val="18"/>
                <w:szCs w:val="18"/>
              </w:rPr>
            </w:pPr>
            <w:r w:rsidRPr="00F11A04">
              <w:rPr>
                <w:rFonts w:cs="Arial"/>
                <w:b/>
                <w:iCs/>
                <w:sz w:val="18"/>
                <w:szCs w:val="18"/>
              </w:rPr>
              <w:t>kolmas sektori</w:t>
            </w:r>
          </w:p>
        </w:tc>
      </w:tr>
      <w:tr w:rsidR="00581245" w:rsidRPr="00FA09F9" w:rsidTr="00872113">
        <w:tc>
          <w:tcPr>
            <w:tcW w:w="7575" w:type="dxa"/>
          </w:tcPr>
          <w:p w:rsidR="00581245" w:rsidRPr="00F11A04" w:rsidRDefault="00581245" w:rsidP="00872113">
            <w:pPr>
              <w:shd w:val="clear" w:color="auto" w:fill="FFFFFF" w:themeFill="background1"/>
              <w:spacing w:after="0" w:line="240" w:lineRule="auto"/>
              <w:jc w:val="center"/>
              <w:rPr>
                <w:rFonts w:cs="Arial"/>
                <w:b/>
                <w:iCs/>
                <w:sz w:val="18"/>
                <w:szCs w:val="18"/>
              </w:rPr>
            </w:pPr>
            <w:r w:rsidRPr="00F11A04">
              <w:rPr>
                <w:rFonts w:cs="Arial"/>
                <w:b/>
                <w:iCs/>
                <w:sz w:val="18"/>
                <w:szCs w:val="18"/>
              </w:rPr>
              <w:t>kansainvälisyys</w:t>
            </w:r>
          </w:p>
        </w:tc>
      </w:tr>
      <w:tr w:rsidR="00581245" w:rsidRPr="00FA09F9" w:rsidTr="00872113">
        <w:tc>
          <w:tcPr>
            <w:tcW w:w="7575" w:type="dxa"/>
          </w:tcPr>
          <w:p w:rsidR="006B4B86" w:rsidRPr="00F11A04" w:rsidRDefault="00581245" w:rsidP="00872113">
            <w:pPr>
              <w:shd w:val="clear" w:color="auto" w:fill="FFFFFF" w:themeFill="background1"/>
              <w:spacing w:after="0" w:line="240" w:lineRule="auto"/>
              <w:jc w:val="center"/>
              <w:rPr>
                <w:rFonts w:cs="Arial"/>
                <w:b/>
                <w:iCs/>
                <w:sz w:val="18"/>
                <w:szCs w:val="18"/>
              </w:rPr>
            </w:pPr>
            <w:r w:rsidRPr="00F11A04">
              <w:rPr>
                <w:rFonts w:cs="Arial"/>
                <w:b/>
                <w:iCs/>
                <w:sz w:val="18"/>
                <w:szCs w:val="18"/>
              </w:rPr>
              <w:t xml:space="preserve">kulttuuri ja </w:t>
            </w:r>
            <w:proofErr w:type="spellStart"/>
            <w:r w:rsidRPr="00F11A04">
              <w:rPr>
                <w:rFonts w:cs="Arial"/>
                <w:b/>
                <w:iCs/>
                <w:sz w:val="18"/>
                <w:szCs w:val="18"/>
              </w:rPr>
              <w:t>kainutlaatuisuus</w:t>
            </w:r>
            <w:proofErr w:type="spellEnd"/>
          </w:p>
        </w:tc>
      </w:tr>
      <w:tr w:rsidR="00581245" w:rsidRPr="00FA09F9" w:rsidTr="00872113">
        <w:tc>
          <w:tcPr>
            <w:tcW w:w="7575" w:type="dxa"/>
          </w:tcPr>
          <w:p w:rsidR="00581245" w:rsidRPr="00F11A04" w:rsidRDefault="00581245" w:rsidP="00872113">
            <w:pPr>
              <w:shd w:val="clear" w:color="auto" w:fill="FFFFFF" w:themeFill="background1"/>
              <w:spacing w:after="0" w:line="240" w:lineRule="auto"/>
              <w:jc w:val="center"/>
              <w:rPr>
                <w:rFonts w:cs="Arial"/>
                <w:b/>
                <w:iCs/>
                <w:sz w:val="18"/>
                <w:szCs w:val="18"/>
              </w:rPr>
            </w:pPr>
            <w:r w:rsidRPr="00F11A04">
              <w:rPr>
                <w:rFonts w:cs="Arial"/>
                <w:b/>
                <w:iCs/>
                <w:sz w:val="18"/>
                <w:szCs w:val="18"/>
              </w:rPr>
              <w:t>digitaalisuus</w:t>
            </w:r>
          </w:p>
        </w:tc>
      </w:tr>
      <w:tr w:rsidR="00581245" w:rsidRPr="00FA09F9" w:rsidTr="00872113">
        <w:tc>
          <w:tcPr>
            <w:tcW w:w="7575" w:type="dxa"/>
          </w:tcPr>
          <w:p w:rsidR="00581245" w:rsidRPr="00E661C2" w:rsidRDefault="00581245" w:rsidP="00872113">
            <w:pPr>
              <w:shd w:val="clear" w:color="auto" w:fill="FFFFFF" w:themeFill="background1"/>
              <w:spacing w:after="0" w:line="240" w:lineRule="auto"/>
              <w:jc w:val="center"/>
              <w:rPr>
                <w:rFonts w:cs="Arial"/>
                <w:b/>
                <w:iCs/>
                <w:sz w:val="18"/>
                <w:szCs w:val="18"/>
              </w:rPr>
            </w:pPr>
            <w:r w:rsidRPr="00F11A04">
              <w:rPr>
                <w:rFonts w:cs="Arial"/>
                <w:b/>
                <w:iCs/>
                <w:sz w:val="18"/>
                <w:szCs w:val="18"/>
              </w:rPr>
              <w:t>kestävä kehitys</w:t>
            </w:r>
          </w:p>
        </w:tc>
      </w:tr>
    </w:tbl>
    <w:p w:rsidR="00F774F4" w:rsidRDefault="00F774F4" w:rsidP="004F6EEE">
      <w:pPr>
        <w:spacing w:before="120" w:after="120" w:line="240" w:lineRule="auto"/>
        <w:jc w:val="both"/>
        <w:rPr>
          <w:rFonts w:cs="Arial"/>
          <w:bCs/>
          <w:color w:val="000000"/>
          <w:szCs w:val="28"/>
        </w:rPr>
      </w:pPr>
    </w:p>
    <w:p w:rsidR="00F774F4" w:rsidRDefault="00F774F4" w:rsidP="004F6EEE">
      <w:pPr>
        <w:spacing w:before="120" w:after="120" w:line="240" w:lineRule="auto"/>
        <w:jc w:val="both"/>
        <w:rPr>
          <w:rFonts w:cs="Arial"/>
          <w:bCs/>
          <w:color w:val="000000"/>
          <w:szCs w:val="28"/>
        </w:rPr>
      </w:pPr>
    </w:p>
    <w:p w:rsidR="00F774F4" w:rsidRDefault="00F774F4" w:rsidP="004F6EEE">
      <w:pPr>
        <w:spacing w:before="120" w:after="120" w:line="240" w:lineRule="auto"/>
        <w:jc w:val="both"/>
        <w:rPr>
          <w:rFonts w:cs="Arial"/>
          <w:bCs/>
          <w:color w:val="000000"/>
          <w:szCs w:val="28"/>
        </w:rPr>
      </w:pPr>
    </w:p>
    <w:p w:rsidR="00F774F4" w:rsidRDefault="00F774F4" w:rsidP="004F6EEE">
      <w:pPr>
        <w:spacing w:before="120" w:after="120" w:line="240" w:lineRule="auto"/>
        <w:jc w:val="both"/>
        <w:rPr>
          <w:rFonts w:cs="Arial"/>
          <w:bCs/>
          <w:color w:val="000000"/>
          <w:szCs w:val="28"/>
        </w:rPr>
      </w:pPr>
    </w:p>
    <w:p w:rsidR="00F774F4" w:rsidRDefault="00F774F4" w:rsidP="004F6EEE">
      <w:pPr>
        <w:spacing w:before="120" w:after="120" w:line="240" w:lineRule="auto"/>
        <w:jc w:val="both"/>
        <w:rPr>
          <w:rFonts w:cs="Arial"/>
          <w:bCs/>
          <w:color w:val="000000"/>
          <w:szCs w:val="28"/>
        </w:rPr>
      </w:pPr>
    </w:p>
    <w:p w:rsidR="00F774F4" w:rsidRDefault="00F774F4" w:rsidP="004F6EEE">
      <w:pPr>
        <w:spacing w:before="120" w:after="120" w:line="240" w:lineRule="auto"/>
        <w:jc w:val="both"/>
        <w:rPr>
          <w:rFonts w:cs="Arial"/>
          <w:bCs/>
          <w:color w:val="000000"/>
          <w:szCs w:val="28"/>
        </w:rPr>
      </w:pPr>
    </w:p>
    <w:p w:rsidR="00F774F4" w:rsidRDefault="00F774F4" w:rsidP="004F6EEE">
      <w:pPr>
        <w:spacing w:before="120" w:after="120" w:line="240" w:lineRule="auto"/>
        <w:jc w:val="both"/>
        <w:rPr>
          <w:rFonts w:cs="Arial"/>
          <w:bCs/>
          <w:color w:val="000000"/>
          <w:szCs w:val="28"/>
        </w:rPr>
      </w:pPr>
    </w:p>
    <w:p w:rsidR="00581245" w:rsidRDefault="00581245" w:rsidP="004F6EEE">
      <w:pPr>
        <w:spacing w:before="120" w:after="120" w:line="240" w:lineRule="auto"/>
        <w:jc w:val="both"/>
        <w:rPr>
          <w:rFonts w:cs="Arial"/>
          <w:bCs/>
          <w:color w:val="000000"/>
          <w:szCs w:val="28"/>
        </w:rPr>
      </w:pPr>
    </w:p>
    <w:p w:rsidR="00581245" w:rsidRDefault="00581245" w:rsidP="004F6EEE">
      <w:pPr>
        <w:spacing w:before="120" w:after="120" w:line="240" w:lineRule="auto"/>
        <w:jc w:val="both"/>
        <w:rPr>
          <w:rFonts w:cs="Arial"/>
          <w:bCs/>
          <w:color w:val="000000"/>
          <w:szCs w:val="28"/>
        </w:rPr>
      </w:pPr>
    </w:p>
    <w:p w:rsidR="00FD207F" w:rsidRDefault="00FD207F">
      <w:pPr>
        <w:spacing w:after="0" w:line="240" w:lineRule="auto"/>
        <w:rPr>
          <w:rFonts w:eastAsiaTheme="majorEastAsia" w:cs="Cambria"/>
          <w:b/>
          <w:bCs/>
          <w:sz w:val="28"/>
          <w:szCs w:val="26"/>
        </w:rPr>
      </w:pPr>
      <w:r>
        <w:rPr>
          <w:rFonts w:eastAsiaTheme="majorEastAsia"/>
        </w:rPr>
        <w:br w:type="page"/>
      </w:r>
    </w:p>
    <w:p w:rsidR="00FD207F" w:rsidRDefault="00FD207F" w:rsidP="00E5581D">
      <w:pPr>
        <w:pStyle w:val="Otsikko2"/>
        <w:rPr>
          <w:rFonts w:eastAsiaTheme="majorEastAsia"/>
        </w:rPr>
      </w:pPr>
    </w:p>
    <w:p w:rsidR="007C0020" w:rsidRDefault="00972BDE" w:rsidP="00E5581D">
      <w:pPr>
        <w:pStyle w:val="Otsikko2"/>
        <w:rPr>
          <w:rFonts w:eastAsiaTheme="majorEastAsia"/>
        </w:rPr>
      </w:pPr>
      <w:bookmarkStart w:id="28" w:name="_Toc382988570"/>
      <w:r>
        <w:rPr>
          <w:rFonts w:eastAsiaTheme="majorEastAsia"/>
        </w:rPr>
        <w:t xml:space="preserve">Kehittämisen </w:t>
      </w:r>
      <w:r w:rsidR="007C0020">
        <w:rPr>
          <w:rFonts w:eastAsiaTheme="majorEastAsia"/>
        </w:rPr>
        <w:t>teemat (3)</w:t>
      </w:r>
      <w:bookmarkEnd w:id="28"/>
    </w:p>
    <w:p w:rsidR="00B74247" w:rsidRDefault="007C0020" w:rsidP="007C0020">
      <w:pPr>
        <w:pStyle w:val="Otsikko3"/>
        <w:rPr>
          <w:rFonts w:eastAsiaTheme="majorEastAsia"/>
        </w:rPr>
      </w:pPr>
      <w:bookmarkStart w:id="29" w:name="_Toc382988571"/>
      <w:r>
        <w:rPr>
          <w:rFonts w:eastAsiaTheme="majorEastAsia"/>
        </w:rPr>
        <w:t xml:space="preserve">Kehittämisen </w:t>
      </w:r>
      <w:r w:rsidR="00972BDE">
        <w:rPr>
          <w:rFonts w:eastAsiaTheme="majorEastAsia"/>
        </w:rPr>
        <w:t>p</w:t>
      </w:r>
      <w:r w:rsidR="00E5581D">
        <w:rPr>
          <w:rFonts w:eastAsiaTheme="majorEastAsia"/>
        </w:rPr>
        <w:t>ainopisteet</w:t>
      </w:r>
      <w:r w:rsidR="00972BDE">
        <w:rPr>
          <w:rFonts w:eastAsiaTheme="majorEastAsia"/>
        </w:rPr>
        <w:t xml:space="preserve"> </w:t>
      </w:r>
      <w:r>
        <w:rPr>
          <w:rFonts w:eastAsiaTheme="majorEastAsia"/>
        </w:rPr>
        <w:t>(10)</w:t>
      </w:r>
      <w:bookmarkEnd w:id="29"/>
    </w:p>
    <w:p w:rsidR="00B74247" w:rsidRDefault="00B74247" w:rsidP="00B74247">
      <w:pPr>
        <w:keepNext/>
        <w:keepLines/>
        <w:shd w:val="clear" w:color="auto" w:fill="FFFFFF" w:themeFill="background1"/>
        <w:spacing w:before="200" w:after="0"/>
        <w:jc w:val="center"/>
        <w:outlineLvl w:val="3"/>
        <w:rPr>
          <w:rFonts w:eastAsiaTheme="majorEastAsia" w:cs="Arial"/>
          <w:b/>
          <w:bCs/>
          <w:iCs/>
        </w:rPr>
      </w:pPr>
      <w:r>
        <w:rPr>
          <w:rFonts w:eastAsiaTheme="majorEastAsia" w:cs="Arial"/>
          <w:b/>
          <w:bCs/>
          <w:iCs/>
        </w:rPr>
        <w:t>Työ etenee seuraavasti:</w:t>
      </w:r>
    </w:p>
    <w:tbl>
      <w:tblPr>
        <w:tblStyle w:val="TaulukkoRuudukko"/>
        <w:tblW w:w="3930" w:type="pct"/>
        <w:tblInd w:w="675" w:type="dxa"/>
        <w:tblLook w:val="04A0" w:firstRow="1" w:lastRow="0" w:firstColumn="1" w:lastColumn="0" w:noHBand="0" w:noVBand="1"/>
      </w:tblPr>
      <w:tblGrid>
        <w:gridCol w:w="8081"/>
      </w:tblGrid>
      <w:tr w:rsidR="003152B6" w:rsidRPr="00872CC1" w:rsidTr="00FD207F">
        <w:trPr>
          <w:trHeight w:val="548"/>
        </w:trPr>
        <w:tc>
          <w:tcPr>
            <w:tcW w:w="5000" w:type="pct"/>
            <w:shd w:val="clear" w:color="auto" w:fill="E5DFEC" w:themeFill="accent4" w:themeFillTint="33"/>
          </w:tcPr>
          <w:p w:rsidR="00872CC1" w:rsidRPr="00FD207F" w:rsidRDefault="003152B6" w:rsidP="00370A77">
            <w:pPr>
              <w:spacing w:after="0"/>
              <w:jc w:val="center"/>
              <w:rPr>
                <w:rFonts w:cs="Arial"/>
                <w:b/>
                <w:sz w:val="18"/>
                <w:szCs w:val="18"/>
              </w:rPr>
            </w:pPr>
            <w:r w:rsidRPr="00FD207F">
              <w:rPr>
                <w:rFonts w:cs="Arial"/>
                <w:b/>
                <w:sz w:val="18"/>
                <w:szCs w:val="18"/>
              </w:rPr>
              <w:t>OHJELMAOSAN JATKOKÄSITTELY PAINOPISTEITTÄIN</w:t>
            </w:r>
            <w:r w:rsidR="000B13D6" w:rsidRPr="00FD207F">
              <w:rPr>
                <w:rFonts w:cs="Arial"/>
                <w:b/>
                <w:sz w:val="18"/>
                <w:szCs w:val="18"/>
              </w:rPr>
              <w:t xml:space="preserve"> (ja kärkialoittain)</w:t>
            </w:r>
            <w:r w:rsidRPr="00FD207F">
              <w:rPr>
                <w:rFonts w:cs="Arial"/>
                <w:b/>
                <w:sz w:val="18"/>
                <w:szCs w:val="18"/>
              </w:rPr>
              <w:t>:</w:t>
            </w:r>
          </w:p>
        </w:tc>
      </w:tr>
      <w:tr w:rsidR="003152B6" w:rsidRPr="0098215B" w:rsidTr="00FD207F">
        <w:trPr>
          <w:trHeight w:val="548"/>
        </w:trPr>
        <w:tc>
          <w:tcPr>
            <w:tcW w:w="5000" w:type="pct"/>
            <w:shd w:val="clear" w:color="auto" w:fill="FFFFFF" w:themeFill="background1"/>
          </w:tcPr>
          <w:p w:rsidR="003152B6" w:rsidRPr="00FD207F" w:rsidRDefault="003152B6" w:rsidP="00B74247">
            <w:pPr>
              <w:pStyle w:val="Luettelokappale"/>
              <w:numPr>
                <w:ilvl w:val="0"/>
                <w:numId w:val="39"/>
              </w:numPr>
              <w:spacing w:after="0"/>
              <w:jc w:val="center"/>
              <w:rPr>
                <w:rFonts w:cs="Arial"/>
                <w:sz w:val="18"/>
                <w:szCs w:val="18"/>
              </w:rPr>
            </w:pPr>
            <w:r w:rsidRPr="00FD207F">
              <w:rPr>
                <w:rFonts w:cs="Arial"/>
                <w:b/>
                <w:sz w:val="18"/>
                <w:szCs w:val="18"/>
              </w:rPr>
              <w:t>PERUSTELU STRATEGISILLE VALINNALLE 2014–2017</w:t>
            </w:r>
          </w:p>
        </w:tc>
      </w:tr>
      <w:tr w:rsidR="003152B6" w:rsidRPr="0098215B" w:rsidTr="00FD207F">
        <w:trPr>
          <w:trHeight w:val="548"/>
        </w:trPr>
        <w:tc>
          <w:tcPr>
            <w:tcW w:w="5000" w:type="pct"/>
            <w:shd w:val="clear" w:color="auto" w:fill="FFFFFF" w:themeFill="background1"/>
          </w:tcPr>
          <w:p w:rsidR="003152B6" w:rsidRPr="00FD207F" w:rsidRDefault="003152B6" w:rsidP="00B74247">
            <w:pPr>
              <w:pStyle w:val="Luettelokappale"/>
              <w:numPr>
                <w:ilvl w:val="0"/>
                <w:numId w:val="39"/>
              </w:numPr>
              <w:spacing w:after="0"/>
              <w:jc w:val="center"/>
              <w:rPr>
                <w:rFonts w:cs="Arial"/>
                <w:b/>
                <w:sz w:val="18"/>
                <w:szCs w:val="18"/>
              </w:rPr>
            </w:pPr>
            <w:r w:rsidRPr="00FD207F">
              <w:rPr>
                <w:rFonts w:cs="Arial"/>
                <w:b/>
                <w:sz w:val="18"/>
                <w:szCs w:val="18"/>
              </w:rPr>
              <w:t>ERITYISTAVOITTEET</w:t>
            </w:r>
          </w:p>
          <w:p w:rsidR="003152B6" w:rsidRPr="00FD207F" w:rsidRDefault="003152B6" w:rsidP="00B74247">
            <w:pPr>
              <w:spacing w:after="0"/>
              <w:jc w:val="center"/>
              <w:rPr>
                <w:rFonts w:cs="Arial"/>
                <w:sz w:val="18"/>
                <w:szCs w:val="18"/>
              </w:rPr>
            </w:pPr>
            <w:r w:rsidRPr="00FD207F">
              <w:rPr>
                <w:rFonts w:cs="Arial"/>
                <w:sz w:val="18"/>
                <w:szCs w:val="18"/>
              </w:rPr>
              <w:t>(PERUSTUVAT TARKASTI MÄÄRITELTYIHIN KEHITTÄMISTARPEISIIN)</w:t>
            </w:r>
          </w:p>
        </w:tc>
      </w:tr>
      <w:tr w:rsidR="003152B6" w:rsidRPr="0098215B" w:rsidTr="00FD207F">
        <w:trPr>
          <w:trHeight w:val="548"/>
        </w:trPr>
        <w:tc>
          <w:tcPr>
            <w:tcW w:w="5000" w:type="pct"/>
            <w:shd w:val="clear" w:color="auto" w:fill="FFFFFF" w:themeFill="background1"/>
          </w:tcPr>
          <w:p w:rsidR="003152B6" w:rsidRPr="00FD207F" w:rsidRDefault="003152B6" w:rsidP="00B74247">
            <w:pPr>
              <w:pStyle w:val="Luettelokappale"/>
              <w:numPr>
                <w:ilvl w:val="0"/>
                <w:numId w:val="39"/>
              </w:numPr>
              <w:spacing w:after="0"/>
              <w:jc w:val="center"/>
              <w:rPr>
                <w:rFonts w:cs="Arial"/>
                <w:b/>
                <w:sz w:val="18"/>
                <w:szCs w:val="18"/>
              </w:rPr>
            </w:pPr>
            <w:r w:rsidRPr="00FD207F">
              <w:rPr>
                <w:rFonts w:cs="Arial"/>
                <w:b/>
                <w:sz w:val="18"/>
                <w:szCs w:val="18"/>
              </w:rPr>
              <w:t>TOIMINNALLISET TAVOITTEET</w:t>
            </w:r>
          </w:p>
          <w:p w:rsidR="003152B6" w:rsidRPr="00FD207F" w:rsidRDefault="003152B6" w:rsidP="00B74247">
            <w:pPr>
              <w:spacing w:after="0"/>
              <w:jc w:val="center"/>
              <w:rPr>
                <w:rFonts w:cs="Arial"/>
                <w:sz w:val="18"/>
                <w:szCs w:val="18"/>
              </w:rPr>
            </w:pPr>
            <w:r w:rsidRPr="00FD207F">
              <w:rPr>
                <w:rFonts w:cs="Arial"/>
                <w:sz w:val="18"/>
                <w:szCs w:val="18"/>
              </w:rPr>
              <w:t>(MÄÄRITELLÄÄN TUOTOKSET JA NIIDEN HYÖDYNTÄJÄT)</w:t>
            </w:r>
          </w:p>
        </w:tc>
      </w:tr>
      <w:tr w:rsidR="003152B6" w:rsidRPr="0098215B" w:rsidTr="00FD207F">
        <w:trPr>
          <w:cantSplit/>
          <w:trHeight w:val="548"/>
        </w:trPr>
        <w:tc>
          <w:tcPr>
            <w:tcW w:w="5000" w:type="pct"/>
            <w:shd w:val="clear" w:color="auto" w:fill="FFFFFF" w:themeFill="background1"/>
          </w:tcPr>
          <w:p w:rsidR="003152B6" w:rsidRPr="00FD207F" w:rsidRDefault="003152B6" w:rsidP="00FD207F">
            <w:pPr>
              <w:pStyle w:val="Luettelokappale"/>
              <w:numPr>
                <w:ilvl w:val="0"/>
                <w:numId w:val="39"/>
              </w:numPr>
              <w:spacing w:after="0"/>
              <w:jc w:val="center"/>
              <w:rPr>
                <w:rFonts w:cs="Arial"/>
                <w:b/>
                <w:sz w:val="18"/>
                <w:szCs w:val="18"/>
              </w:rPr>
            </w:pPr>
            <w:r w:rsidRPr="00FD207F">
              <w:rPr>
                <w:rFonts w:cs="Arial"/>
                <w:b/>
                <w:sz w:val="18"/>
                <w:szCs w:val="18"/>
              </w:rPr>
              <w:t>TOIMENPITEET / KEHITÄMISKEINOT:</w:t>
            </w:r>
            <w:r w:rsidR="00FD207F" w:rsidRPr="00FD207F">
              <w:rPr>
                <w:rFonts w:cs="Arial"/>
                <w:b/>
                <w:sz w:val="18"/>
                <w:szCs w:val="18"/>
              </w:rPr>
              <w:t xml:space="preserve"> </w:t>
            </w:r>
            <w:r w:rsidRPr="00FD207F">
              <w:rPr>
                <w:rFonts w:cs="Arial"/>
                <w:sz w:val="18"/>
                <w:szCs w:val="18"/>
              </w:rPr>
              <w:t>HANKEKOKONAISUUDET</w:t>
            </w:r>
            <w:r w:rsidR="00FD207F" w:rsidRPr="00FD207F">
              <w:rPr>
                <w:rFonts w:cs="Arial"/>
                <w:sz w:val="18"/>
                <w:szCs w:val="18"/>
              </w:rPr>
              <w:t xml:space="preserve">; </w:t>
            </w:r>
            <w:r w:rsidRPr="00FD207F">
              <w:rPr>
                <w:rFonts w:cs="Arial"/>
                <w:sz w:val="18"/>
                <w:szCs w:val="18"/>
              </w:rPr>
              <w:t>INFRAHANKKEET JA KAAVOITUS</w:t>
            </w:r>
            <w:r w:rsidR="00FD207F" w:rsidRPr="00FD207F">
              <w:rPr>
                <w:rFonts w:cs="Arial"/>
                <w:sz w:val="18"/>
                <w:szCs w:val="18"/>
              </w:rPr>
              <w:t xml:space="preserve">; </w:t>
            </w:r>
            <w:r w:rsidRPr="00FD207F">
              <w:rPr>
                <w:rFonts w:cs="Arial"/>
                <w:sz w:val="18"/>
                <w:szCs w:val="18"/>
              </w:rPr>
              <w:t>EDUNVALVONTA</w:t>
            </w:r>
          </w:p>
        </w:tc>
      </w:tr>
      <w:tr w:rsidR="003152B6" w:rsidRPr="0098215B" w:rsidTr="00FD207F">
        <w:trPr>
          <w:trHeight w:val="548"/>
        </w:trPr>
        <w:tc>
          <w:tcPr>
            <w:tcW w:w="5000" w:type="pct"/>
            <w:shd w:val="clear" w:color="auto" w:fill="FFFFFF" w:themeFill="background1"/>
          </w:tcPr>
          <w:p w:rsidR="003152B6" w:rsidRPr="00FD207F" w:rsidRDefault="003152B6" w:rsidP="00B74247">
            <w:pPr>
              <w:spacing w:after="0"/>
              <w:jc w:val="center"/>
              <w:rPr>
                <w:rFonts w:cs="Arial"/>
                <w:b/>
                <w:sz w:val="18"/>
                <w:szCs w:val="18"/>
              </w:rPr>
            </w:pPr>
            <w:r w:rsidRPr="00FD207F">
              <w:rPr>
                <w:rFonts w:cs="Arial"/>
                <w:b/>
                <w:sz w:val="18"/>
                <w:szCs w:val="18"/>
              </w:rPr>
              <w:t>LÄPIKÄYVÄT NÄKÖKULMAT</w:t>
            </w:r>
          </w:p>
          <w:p w:rsidR="003152B6" w:rsidRPr="00FD207F" w:rsidRDefault="003152B6" w:rsidP="00B74247">
            <w:pPr>
              <w:spacing w:after="0"/>
              <w:jc w:val="center"/>
              <w:rPr>
                <w:rFonts w:cs="Arial"/>
                <w:sz w:val="18"/>
                <w:szCs w:val="18"/>
              </w:rPr>
            </w:pPr>
            <w:r w:rsidRPr="00FD207F">
              <w:rPr>
                <w:rFonts w:cs="Arial"/>
                <w:sz w:val="18"/>
                <w:szCs w:val="18"/>
              </w:rPr>
              <w:t>(painottaen strategisesti relevanttia näkökulmaa)</w:t>
            </w:r>
          </w:p>
        </w:tc>
      </w:tr>
      <w:tr w:rsidR="003152B6" w:rsidRPr="0098215B" w:rsidTr="00FD207F">
        <w:trPr>
          <w:trHeight w:val="548"/>
        </w:trPr>
        <w:tc>
          <w:tcPr>
            <w:tcW w:w="5000" w:type="pct"/>
            <w:shd w:val="clear" w:color="auto" w:fill="FFFFFF" w:themeFill="background1"/>
          </w:tcPr>
          <w:p w:rsidR="003152B6" w:rsidRPr="00FD207F" w:rsidRDefault="003152B6" w:rsidP="00B74247">
            <w:pPr>
              <w:spacing w:after="0"/>
              <w:jc w:val="center"/>
              <w:rPr>
                <w:rFonts w:cs="Arial"/>
                <w:b/>
                <w:sz w:val="18"/>
                <w:szCs w:val="18"/>
              </w:rPr>
            </w:pPr>
            <w:r w:rsidRPr="00FD207F">
              <w:rPr>
                <w:rFonts w:cs="Arial"/>
                <w:b/>
                <w:sz w:val="18"/>
                <w:szCs w:val="18"/>
              </w:rPr>
              <w:t>KESKEISET TOIMIJAT</w:t>
            </w:r>
          </w:p>
        </w:tc>
      </w:tr>
      <w:tr w:rsidR="003152B6" w:rsidRPr="0098215B" w:rsidTr="00FD207F">
        <w:trPr>
          <w:trHeight w:val="548"/>
        </w:trPr>
        <w:tc>
          <w:tcPr>
            <w:tcW w:w="5000" w:type="pct"/>
            <w:shd w:val="clear" w:color="auto" w:fill="FFFFFF" w:themeFill="background1"/>
          </w:tcPr>
          <w:p w:rsidR="003152B6" w:rsidRPr="00872CC1" w:rsidRDefault="003152B6" w:rsidP="00B74247">
            <w:pPr>
              <w:spacing w:after="0"/>
              <w:jc w:val="center"/>
              <w:rPr>
                <w:rFonts w:cs="Arial"/>
                <w:b/>
              </w:rPr>
            </w:pPr>
            <w:r w:rsidRPr="00872CC1">
              <w:rPr>
                <w:rFonts w:cs="Arial"/>
                <w:b/>
              </w:rPr>
              <w:t>RESURSSIT</w:t>
            </w:r>
          </w:p>
        </w:tc>
      </w:tr>
      <w:tr w:rsidR="003152B6" w:rsidRPr="0098215B" w:rsidTr="000154F6">
        <w:tc>
          <w:tcPr>
            <w:tcW w:w="5000" w:type="pct"/>
            <w:shd w:val="clear" w:color="auto" w:fill="D9D9D9" w:themeFill="background1" w:themeFillShade="D9"/>
          </w:tcPr>
          <w:p w:rsidR="003152B6" w:rsidRPr="0098215B" w:rsidRDefault="003152B6" w:rsidP="00B74247">
            <w:pPr>
              <w:spacing w:after="0"/>
              <w:jc w:val="center"/>
              <w:rPr>
                <w:rFonts w:cs="Arial"/>
                <w:b/>
                <w:sz w:val="22"/>
                <w:szCs w:val="22"/>
              </w:rPr>
            </w:pPr>
            <w:r w:rsidRPr="00B74247">
              <w:rPr>
                <w:rFonts w:cs="Arial"/>
                <w:b/>
                <w:sz w:val="22"/>
                <w:szCs w:val="22"/>
              </w:rPr>
              <w:t>TOPSU-OSA (erillinen</w:t>
            </w:r>
            <w:r w:rsidRPr="00B74247">
              <w:rPr>
                <w:rFonts w:cs="Arial"/>
                <w:b/>
              </w:rPr>
              <w:t xml:space="preserve"> asiakirja</w:t>
            </w:r>
            <w:r w:rsidRPr="00B74247">
              <w:rPr>
                <w:rFonts w:cs="Arial"/>
                <w:b/>
                <w:sz w:val="22"/>
                <w:szCs w:val="22"/>
              </w:rPr>
              <w:t>, jossa lyhyt johdanto Kainuu-ohjelmasta)</w:t>
            </w:r>
          </w:p>
        </w:tc>
      </w:tr>
    </w:tbl>
    <w:p w:rsidR="00FF5FD2" w:rsidRDefault="00FF5FD2" w:rsidP="004F6EEE">
      <w:pPr>
        <w:spacing w:before="120" w:after="120" w:line="240" w:lineRule="auto"/>
        <w:jc w:val="both"/>
        <w:rPr>
          <w:rFonts w:cs="Arial"/>
          <w:bCs/>
          <w:color w:val="000000"/>
          <w:szCs w:val="28"/>
        </w:rPr>
      </w:pPr>
    </w:p>
    <w:p w:rsidR="000C161C" w:rsidRDefault="00FF5FD2" w:rsidP="000C161C">
      <w:pPr>
        <w:pStyle w:val="Otsikko1"/>
        <w:numPr>
          <w:ilvl w:val="0"/>
          <w:numId w:val="41"/>
        </w:numPr>
      </w:pPr>
      <w:bookmarkStart w:id="30" w:name="_Toc382988572"/>
      <w:r>
        <w:t>Rahoitussuunnitelma</w:t>
      </w:r>
      <w:bookmarkEnd w:id="30"/>
    </w:p>
    <w:p w:rsidR="000C161C" w:rsidRPr="000C161C" w:rsidRDefault="000C161C" w:rsidP="000C161C">
      <w:pPr>
        <w:pStyle w:val="Otsikko1"/>
        <w:numPr>
          <w:ilvl w:val="0"/>
          <w:numId w:val="41"/>
        </w:numPr>
      </w:pPr>
      <w:bookmarkStart w:id="31" w:name="_Toc382988573"/>
      <w:r>
        <w:t>Mahdolliset muut kärkihankkeet ja yhteistoiminta</w:t>
      </w:r>
      <w:bookmarkEnd w:id="31"/>
    </w:p>
    <w:p w:rsidR="00833A5D" w:rsidRPr="00FF5FD2" w:rsidRDefault="000C161C" w:rsidP="00FF5FD2">
      <w:pPr>
        <w:pStyle w:val="Otsikko1"/>
      </w:pPr>
      <w:bookmarkStart w:id="32" w:name="_Toc382988574"/>
      <w:bookmarkStart w:id="33" w:name="_Toc367776870"/>
      <w:r>
        <w:t>6</w:t>
      </w:r>
      <w:r w:rsidR="00F65406" w:rsidRPr="00FF5FD2">
        <w:t xml:space="preserve"> </w:t>
      </w:r>
      <w:r w:rsidR="00AA2600" w:rsidRPr="00FF5FD2">
        <w:t xml:space="preserve">Vaikutusten arviointi, </w:t>
      </w:r>
      <w:r w:rsidR="00833A5D" w:rsidRPr="00FF5FD2">
        <w:t>osallisuus</w:t>
      </w:r>
      <w:r w:rsidR="00C311C5" w:rsidRPr="00FF5FD2">
        <w:t xml:space="preserve"> ja seuranta</w:t>
      </w:r>
      <w:bookmarkEnd w:id="32"/>
    </w:p>
    <w:bookmarkEnd w:id="33"/>
    <w:p w:rsidR="00FF5FD2" w:rsidRDefault="00FF5FD2" w:rsidP="00AB0675">
      <w:pPr>
        <w:spacing w:after="0" w:line="240" w:lineRule="auto"/>
        <w:rPr>
          <w:rFonts w:cs="Arial"/>
        </w:rPr>
      </w:pPr>
    </w:p>
    <w:p w:rsidR="00FF5FD2" w:rsidRPr="00AB0675" w:rsidRDefault="00FF5FD2" w:rsidP="00AB0675">
      <w:pPr>
        <w:spacing w:after="0" w:line="240" w:lineRule="auto"/>
        <w:rPr>
          <w:rFonts w:cs="Arial"/>
        </w:rPr>
      </w:pPr>
    </w:p>
    <w:sectPr w:rsidR="00FF5FD2" w:rsidRPr="00AB0675" w:rsidSect="00F774F4">
      <w:headerReference w:type="default" r:id="rId24"/>
      <w:type w:val="continuous"/>
      <w:pgSz w:w="11906" w:h="16838" w:code="9"/>
      <w:pgMar w:top="1418" w:right="707"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FCA" w:rsidRDefault="004F5FCA" w:rsidP="00763793">
      <w:pPr>
        <w:spacing w:after="0" w:line="240" w:lineRule="auto"/>
      </w:pPr>
      <w:r>
        <w:separator/>
      </w:r>
    </w:p>
  </w:endnote>
  <w:endnote w:type="continuationSeparator" w:id="0">
    <w:p w:rsidR="004F5FCA" w:rsidRDefault="004F5FCA" w:rsidP="00763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ZWAdobeF">
    <w:altName w:val="Times New Roman"/>
    <w:panose1 w:val="00000000000000000000"/>
    <w:charset w:val="00"/>
    <w:family w:val="auto"/>
    <w:pitch w:val="variable"/>
    <w:sig w:usb0="00000000" w:usb1="00000000" w:usb2="00000000" w:usb3="00000000" w:csb0="000001FF" w:csb1="00000000"/>
  </w:font>
  <w:font w:name="Calibri-BoldItalic">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FCA" w:rsidRDefault="004F5FCA" w:rsidP="00763793">
      <w:pPr>
        <w:spacing w:after="0" w:line="240" w:lineRule="auto"/>
      </w:pPr>
      <w:r>
        <w:separator/>
      </w:r>
    </w:p>
  </w:footnote>
  <w:footnote w:type="continuationSeparator" w:id="0">
    <w:p w:rsidR="004F5FCA" w:rsidRDefault="004F5FCA" w:rsidP="00763793">
      <w:pPr>
        <w:spacing w:after="0" w:line="240" w:lineRule="auto"/>
      </w:pPr>
      <w:r>
        <w:continuationSeparator/>
      </w:r>
    </w:p>
  </w:footnote>
  <w:footnote w:id="1">
    <w:p w:rsidR="0041301F" w:rsidRPr="00791F93" w:rsidRDefault="0041301F" w:rsidP="00791F93">
      <w:pPr>
        <w:spacing w:after="0" w:line="240" w:lineRule="auto"/>
        <w:jc w:val="both"/>
        <w:rPr>
          <w:rFonts w:cs="Arial"/>
          <w:sz w:val="16"/>
          <w:szCs w:val="16"/>
        </w:rPr>
      </w:pPr>
      <w:r w:rsidRPr="00791F93">
        <w:rPr>
          <w:rStyle w:val="Alaviitteenviite"/>
          <w:sz w:val="16"/>
          <w:szCs w:val="16"/>
        </w:rPr>
        <w:footnoteRef/>
      </w:r>
      <w:r w:rsidRPr="00791F93">
        <w:rPr>
          <w:sz w:val="16"/>
          <w:szCs w:val="16"/>
        </w:rPr>
        <w:t xml:space="preserve"> </w:t>
      </w:r>
      <w:r w:rsidRPr="00791F93">
        <w:rPr>
          <w:rFonts w:cs="Arial"/>
          <w:sz w:val="16"/>
          <w:szCs w:val="16"/>
        </w:rPr>
        <w:t xml:space="preserve">Näitä näkymiä ovat tarkastelleet mm. </w:t>
      </w:r>
      <w:proofErr w:type="spellStart"/>
      <w:r w:rsidRPr="00791F93">
        <w:rPr>
          <w:rFonts w:cs="Arial"/>
          <w:sz w:val="16"/>
          <w:szCs w:val="16"/>
        </w:rPr>
        <w:t>NordRegion</w:t>
      </w:r>
      <w:proofErr w:type="spellEnd"/>
      <w:r w:rsidRPr="00791F93">
        <w:rPr>
          <w:rFonts w:cs="Arial"/>
          <w:sz w:val="16"/>
          <w:szCs w:val="16"/>
        </w:rPr>
        <w:t xml:space="preserve"> </w:t>
      </w:r>
      <w:proofErr w:type="spellStart"/>
      <w:r w:rsidRPr="00791F93">
        <w:rPr>
          <w:rFonts w:cs="Arial"/>
          <w:sz w:val="16"/>
          <w:szCs w:val="16"/>
        </w:rPr>
        <w:t>NSPA-raportit</w:t>
      </w:r>
      <w:proofErr w:type="spellEnd"/>
      <w:r w:rsidRPr="00791F93">
        <w:rPr>
          <w:rFonts w:cs="Arial"/>
          <w:sz w:val="16"/>
          <w:szCs w:val="16"/>
        </w:rPr>
        <w:t xml:space="preserve"> ja </w:t>
      </w:r>
      <w:proofErr w:type="spellStart"/>
      <w:r w:rsidRPr="00791F93">
        <w:rPr>
          <w:rFonts w:cs="Arial"/>
          <w:sz w:val="16"/>
          <w:szCs w:val="16"/>
        </w:rPr>
        <w:t>TEM:n</w:t>
      </w:r>
      <w:proofErr w:type="spellEnd"/>
      <w:r w:rsidRPr="00791F93">
        <w:rPr>
          <w:rFonts w:cs="Arial"/>
          <w:sz w:val="16"/>
          <w:szCs w:val="16"/>
        </w:rPr>
        <w:t xml:space="preserve"> Itä- ja Pohjois-Suomi-työryhmän raportti. Erityisesti alueen mittavat luonnonvarat, malmi-, metsä- ja muut uusiutuvat luonnonvarat näyttäytyvät vihreän talouden kehityksen näkökulmasta erityisinä vahvuuksina.</w:t>
      </w:r>
    </w:p>
    <w:p w:rsidR="0041301F" w:rsidRDefault="0041301F">
      <w:pPr>
        <w:pStyle w:val="Alaviitteenteksti"/>
      </w:pPr>
    </w:p>
  </w:footnote>
  <w:footnote w:id="2">
    <w:p w:rsidR="0041301F" w:rsidRPr="00941838" w:rsidRDefault="0041301F" w:rsidP="0099057A">
      <w:pPr>
        <w:autoSpaceDE w:val="0"/>
        <w:autoSpaceDN w:val="0"/>
        <w:adjustRightInd w:val="0"/>
        <w:spacing w:after="0" w:line="240" w:lineRule="auto"/>
      </w:pPr>
      <w:r>
        <w:rPr>
          <w:rStyle w:val="Alaviitteenviite"/>
        </w:rPr>
        <w:footnoteRef/>
      </w:r>
      <w:r>
        <w:t xml:space="preserve"> </w:t>
      </w:r>
      <w:r w:rsidRPr="0099057A">
        <w:rPr>
          <w:rFonts w:cs="Arial"/>
          <w:sz w:val="16"/>
          <w:szCs w:val="16"/>
        </w:rPr>
        <w:t>Katso linkit: Suomi 2030</w:t>
      </w:r>
      <w:r w:rsidRPr="0099057A">
        <w:rPr>
          <w:sz w:val="16"/>
          <w:szCs w:val="16"/>
        </w:rPr>
        <w:t xml:space="preserve">; </w:t>
      </w:r>
      <w:hyperlink r:id="rId1" w:history="1">
        <w:r w:rsidRPr="0099057A">
          <w:rPr>
            <w:rFonts w:ascii="ZWAdobeF" w:hAnsi="ZWAdobeF" w:cs="ZWAdobeF"/>
            <w:sz w:val="16"/>
            <w:szCs w:val="16"/>
          </w:rPr>
          <w:t>2TU</w:t>
        </w:r>
        <w:r w:rsidRPr="0099057A">
          <w:rPr>
            <w:rStyle w:val="Hyperlinkki"/>
            <w:rFonts w:cs="Arial"/>
            <w:sz w:val="16"/>
            <w:szCs w:val="16"/>
          </w:rPr>
          <w:t>www.tulevaisuus2030.fi</w:t>
        </w:r>
        <w:r w:rsidRPr="0099057A">
          <w:rPr>
            <w:rStyle w:val="Hyperlinkki"/>
            <w:rFonts w:ascii="ZWAdobeF" w:hAnsi="ZWAdobeF" w:cs="ZWAdobeF"/>
            <w:color w:val="auto"/>
            <w:sz w:val="16"/>
            <w:szCs w:val="16"/>
            <w:u w:val="none"/>
          </w:rPr>
          <w:t>U2T</w:t>
        </w:r>
      </w:hyperlink>
      <w:r w:rsidRPr="0099057A">
        <w:rPr>
          <w:rFonts w:cs="Arial"/>
          <w:sz w:val="16"/>
          <w:szCs w:val="16"/>
        </w:rPr>
        <w:t xml:space="preserve"> sekä Ympäristöministeriö; maankäyttö ja rakentaminen &gt; </w:t>
      </w:r>
      <w:proofErr w:type="spellStart"/>
      <w:r w:rsidRPr="0099057A">
        <w:rPr>
          <w:rFonts w:cs="Arial"/>
          <w:sz w:val="16"/>
          <w:szCs w:val="16"/>
        </w:rPr>
        <w:t>ohjelmant</w:t>
      </w:r>
      <w:proofErr w:type="spellEnd"/>
      <w:r w:rsidRPr="0099057A">
        <w:rPr>
          <w:rFonts w:cs="Arial"/>
          <w:sz w:val="16"/>
          <w:szCs w:val="16"/>
        </w:rPr>
        <w:t xml:space="preserve"> ja strategiat &gt; aluerakenteen ja liikennejärjestelmän kehityskuva &gt; </w:t>
      </w:r>
      <w:hyperlink r:id="rId2" w:history="1">
        <w:r w:rsidRPr="0099057A">
          <w:rPr>
            <w:rFonts w:ascii="ZWAdobeF" w:hAnsi="ZWAdobeF" w:cs="ZWAdobeF"/>
            <w:sz w:val="16"/>
            <w:szCs w:val="16"/>
          </w:rPr>
          <w:t>2TU</w:t>
        </w:r>
        <w:r w:rsidRPr="0099057A">
          <w:rPr>
            <w:rStyle w:val="Hyperlinkki"/>
            <w:rFonts w:cs="Arial"/>
            <w:sz w:val="16"/>
            <w:szCs w:val="16"/>
          </w:rPr>
          <w:t xml:space="preserve">ALLI </w:t>
        </w:r>
        <w:proofErr w:type="gramStart"/>
        <w:r w:rsidRPr="0099057A">
          <w:rPr>
            <w:rStyle w:val="Hyperlinkki"/>
            <w:rFonts w:cs="Arial"/>
            <w:sz w:val="16"/>
            <w:szCs w:val="16"/>
          </w:rPr>
          <w:t>–aineistot</w:t>
        </w:r>
        <w:r w:rsidRPr="0099057A">
          <w:rPr>
            <w:rStyle w:val="Hyperlinkki"/>
            <w:rFonts w:ascii="ZWAdobeF" w:hAnsi="ZWAdobeF" w:cs="ZWAdobeF"/>
            <w:color w:val="auto"/>
            <w:sz w:val="16"/>
            <w:szCs w:val="16"/>
            <w:u w:val="none"/>
          </w:rPr>
          <w:t>U2T</w:t>
        </w:r>
        <w:proofErr w:type="gramEnd"/>
      </w:hyperlink>
      <w:r w:rsidRPr="0099057A">
        <w:rPr>
          <w:sz w:val="16"/>
          <w:szCs w:val="16"/>
        </w:rPr>
        <w:t>.</w:t>
      </w:r>
    </w:p>
    <w:p w:rsidR="0041301F" w:rsidRDefault="0041301F">
      <w:pPr>
        <w:pStyle w:val="Alaviitteenteksti"/>
      </w:pPr>
    </w:p>
  </w:footnote>
  <w:footnote w:id="3">
    <w:p w:rsidR="0041301F" w:rsidRDefault="0041301F" w:rsidP="0069099B">
      <w:pPr>
        <w:pStyle w:val="Alaviitteenteksti"/>
      </w:pPr>
      <w:r>
        <w:rPr>
          <w:rStyle w:val="Alaviitteenviite"/>
        </w:rPr>
        <w:footnoteRef/>
      </w:r>
      <w:r>
        <w:t xml:space="preserve"> Kainuu </w:t>
      </w:r>
      <w:proofErr w:type="spellStart"/>
      <w:r>
        <w:t>rules</w:t>
      </w:r>
      <w:proofErr w:type="spellEnd"/>
      <w:r>
        <w:t xml:space="preserve"> = Kainuulaiset toimivat alalla pelisääntöjen asettajina.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57728"/>
      <w:docPartObj>
        <w:docPartGallery w:val="Page Numbers (Top of Page)"/>
        <w:docPartUnique/>
      </w:docPartObj>
    </w:sdtPr>
    <w:sdtEndPr/>
    <w:sdtContent>
      <w:p w:rsidR="0041301F" w:rsidRDefault="0041301F">
        <w:pPr>
          <w:pStyle w:val="Yltunniste"/>
          <w:jc w:val="right"/>
        </w:pPr>
        <w:r>
          <w:fldChar w:fldCharType="begin"/>
        </w:r>
        <w:r>
          <w:instrText xml:space="preserve"> PAGE   \* MERGEFORMAT </w:instrText>
        </w:r>
        <w:r>
          <w:fldChar w:fldCharType="separate"/>
        </w:r>
        <w:r w:rsidR="00566ED6">
          <w:rPr>
            <w:noProof/>
          </w:rPr>
          <w:t>1</w:t>
        </w:r>
        <w:r>
          <w:rPr>
            <w:noProof/>
          </w:rPr>
          <w:fldChar w:fldCharType="end"/>
        </w:r>
      </w:p>
    </w:sdtContent>
  </w:sdt>
  <w:p w:rsidR="0041301F" w:rsidRDefault="0041301F">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7E8C65C"/>
    <w:lvl w:ilvl="0">
      <w:start w:val="1"/>
      <w:numFmt w:val="decimal"/>
      <w:pStyle w:val="Numeroituluettelo5"/>
      <w:lvlText w:val="%1."/>
      <w:lvlJc w:val="left"/>
      <w:pPr>
        <w:tabs>
          <w:tab w:val="num" w:pos="1492"/>
        </w:tabs>
        <w:ind w:left="1492" w:hanging="360"/>
      </w:pPr>
    </w:lvl>
  </w:abstractNum>
  <w:abstractNum w:abstractNumId="1">
    <w:nsid w:val="FFFFFF7D"/>
    <w:multiLevelType w:val="singleLevel"/>
    <w:tmpl w:val="56F43544"/>
    <w:lvl w:ilvl="0">
      <w:start w:val="1"/>
      <w:numFmt w:val="decimal"/>
      <w:pStyle w:val="Numeroituluettelo4"/>
      <w:lvlText w:val="%1."/>
      <w:lvlJc w:val="left"/>
      <w:pPr>
        <w:tabs>
          <w:tab w:val="num" w:pos="1209"/>
        </w:tabs>
        <w:ind w:left="1209" w:hanging="360"/>
      </w:pPr>
    </w:lvl>
  </w:abstractNum>
  <w:abstractNum w:abstractNumId="2">
    <w:nsid w:val="FFFFFF7E"/>
    <w:multiLevelType w:val="singleLevel"/>
    <w:tmpl w:val="EDAEAB08"/>
    <w:lvl w:ilvl="0">
      <w:start w:val="1"/>
      <w:numFmt w:val="decimal"/>
      <w:pStyle w:val="Numeroituluettelo3"/>
      <w:lvlText w:val="%1."/>
      <w:lvlJc w:val="left"/>
      <w:pPr>
        <w:tabs>
          <w:tab w:val="num" w:pos="926"/>
        </w:tabs>
        <w:ind w:left="926" w:hanging="360"/>
      </w:pPr>
    </w:lvl>
  </w:abstractNum>
  <w:abstractNum w:abstractNumId="3">
    <w:nsid w:val="FFFFFF7F"/>
    <w:multiLevelType w:val="singleLevel"/>
    <w:tmpl w:val="156EA1A2"/>
    <w:lvl w:ilvl="0">
      <w:start w:val="1"/>
      <w:numFmt w:val="decimal"/>
      <w:pStyle w:val="Numeroituluettelo2"/>
      <w:lvlText w:val="%1."/>
      <w:lvlJc w:val="left"/>
      <w:pPr>
        <w:tabs>
          <w:tab w:val="num" w:pos="643"/>
        </w:tabs>
        <w:ind w:left="643" w:hanging="360"/>
      </w:pPr>
    </w:lvl>
  </w:abstractNum>
  <w:abstractNum w:abstractNumId="4">
    <w:nsid w:val="FFFFFF80"/>
    <w:multiLevelType w:val="singleLevel"/>
    <w:tmpl w:val="B47A6042"/>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nsid w:val="FFFFFF81"/>
    <w:multiLevelType w:val="singleLevel"/>
    <w:tmpl w:val="D38638F6"/>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nsid w:val="FFFFFF82"/>
    <w:multiLevelType w:val="singleLevel"/>
    <w:tmpl w:val="D7D80D36"/>
    <w:lvl w:ilvl="0">
      <w:start w:val="1"/>
      <w:numFmt w:val="bullet"/>
      <w:pStyle w:val="Merkittyluettelo3"/>
      <w:lvlText w:val=""/>
      <w:lvlJc w:val="left"/>
      <w:pPr>
        <w:tabs>
          <w:tab w:val="num" w:pos="926"/>
        </w:tabs>
        <w:ind w:left="926" w:hanging="360"/>
      </w:pPr>
      <w:rPr>
        <w:rFonts w:ascii="Symbol" w:hAnsi="Symbol" w:hint="default"/>
      </w:rPr>
    </w:lvl>
  </w:abstractNum>
  <w:abstractNum w:abstractNumId="7">
    <w:nsid w:val="FFFFFF83"/>
    <w:multiLevelType w:val="singleLevel"/>
    <w:tmpl w:val="0EC4E622"/>
    <w:lvl w:ilvl="0">
      <w:start w:val="1"/>
      <w:numFmt w:val="bullet"/>
      <w:pStyle w:val="Merkittyluettelo2"/>
      <w:lvlText w:val=""/>
      <w:lvlJc w:val="left"/>
      <w:pPr>
        <w:tabs>
          <w:tab w:val="num" w:pos="643"/>
        </w:tabs>
        <w:ind w:left="643" w:hanging="360"/>
      </w:pPr>
      <w:rPr>
        <w:rFonts w:ascii="Symbol" w:hAnsi="Symbol" w:hint="default"/>
      </w:rPr>
    </w:lvl>
  </w:abstractNum>
  <w:abstractNum w:abstractNumId="8">
    <w:nsid w:val="FFFFFF88"/>
    <w:multiLevelType w:val="singleLevel"/>
    <w:tmpl w:val="255467B6"/>
    <w:lvl w:ilvl="0">
      <w:start w:val="1"/>
      <w:numFmt w:val="decimal"/>
      <w:pStyle w:val="Numeroituluettelo"/>
      <w:lvlText w:val="%1."/>
      <w:lvlJc w:val="left"/>
      <w:pPr>
        <w:tabs>
          <w:tab w:val="num" w:pos="360"/>
        </w:tabs>
        <w:ind w:left="360" w:hanging="360"/>
      </w:pPr>
    </w:lvl>
  </w:abstractNum>
  <w:abstractNum w:abstractNumId="9">
    <w:nsid w:val="FFFFFF89"/>
    <w:multiLevelType w:val="singleLevel"/>
    <w:tmpl w:val="6FA6D130"/>
    <w:lvl w:ilvl="0">
      <w:start w:val="1"/>
      <w:numFmt w:val="bullet"/>
      <w:pStyle w:val="Merkittyluettelo"/>
      <w:lvlText w:val=""/>
      <w:lvlJc w:val="left"/>
      <w:pPr>
        <w:tabs>
          <w:tab w:val="num" w:pos="360"/>
        </w:tabs>
        <w:ind w:left="360" w:hanging="360"/>
      </w:pPr>
      <w:rPr>
        <w:rFonts w:ascii="Symbol" w:hAnsi="Symbol" w:hint="default"/>
      </w:rPr>
    </w:lvl>
  </w:abstractNum>
  <w:abstractNum w:abstractNumId="10">
    <w:nsid w:val="08F9600F"/>
    <w:multiLevelType w:val="hybridMultilevel"/>
    <w:tmpl w:val="BC4AD360"/>
    <w:lvl w:ilvl="0" w:tplc="040B0001">
      <w:start w:val="1"/>
      <w:numFmt w:val="bullet"/>
      <w:lvlText w:val=""/>
      <w:lvlJc w:val="left"/>
      <w:pPr>
        <w:ind w:left="750" w:hanging="360"/>
      </w:pPr>
      <w:rPr>
        <w:rFonts w:ascii="Symbol" w:hAnsi="Symbol" w:cs="Symbol" w:hint="default"/>
      </w:rPr>
    </w:lvl>
    <w:lvl w:ilvl="1" w:tplc="040B0003">
      <w:start w:val="1"/>
      <w:numFmt w:val="bullet"/>
      <w:lvlText w:val="o"/>
      <w:lvlJc w:val="left"/>
      <w:pPr>
        <w:ind w:left="1470" w:hanging="360"/>
      </w:pPr>
      <w:rPr>
        <w:rFonts w:ascii="Courier New" w:hAnsi="Courier New" w:cs="Courier New" w:hint="default"/>
      </w:rPr>
    </w:lvl>
    <w:lvl w:ilvl="2" w:tplc="040B0005">
      <w:start w:val="1"/>
      <w:numFmt w:val="bullet"/>
      <w:lvlText w:val=""/>
      <w:lvlJc w:val="left"/>
      <w:pPr>
        <w:ind w:left="2190" w:hanging="360"/>
      </w:pPr>
      <w:rPr>
        <w:rFonts w:ascii="Wingdings" w:hAnsi="Wingdings" w:cs="Wingdings" w:hint="default"/>
      </w:rPr>
    </w:lvl>
    <w:lvl w:ilvl="3" w:tplc="040B0001">
      <w:start w:val="1"/>
      <w:numFmt w:val="bullet"/>
      <w:lvlText w:val=""/>
      <w:lvlJc w:val="left"/>
      <w:pPr>
        <w:ind w:left="2910" w:hanging="360"/>
      </w:pPr>
      <w:rPr>
        <w:rFonts w:ascii="Symbol" w:hAnsi="Symbol" w:cs="Symbol" w:hint="default"/>
      </w:rPr>
    </w:lvl>
    <w:lvl w:ilvl="4" w:tplc="040B0003">
      <w:start w:val="1"/>
      <w:numFmt w:val="bullet"/>
      <w:lvlText w:val="o"/>
      <w:lvlJc w:val="left"/>
      <w:pPr>
        <w:ind w:left="3630" w:hanging="360"/>
      </w:pPr>
      <w:rPr>
        <w:rFonts w:ascii="Courier New" w:hAnsi="Courier New" w:cs="Courier New" w:hint="default"/>
      </w:rPr>
    </w:lvl>
    <w:lvl w:ilvl="5" w:tplc="040B0005">
      <w:start w:val="1"/>
      <w:numFmt w:val="bullet"/>
      <w:lvlText w:val=""/>
      <w:lvlJc w:val="left"/>
      <w:pPr>
        <w:ind w:left="4350" w:hanging="360"/>
      </w:pPr>
      <w:rPr>
        <w:rFonts w:ascii="Wingdings" w:hAnsi="Wingdings" w:cs="Wingdings" w:hint="default"/>
      </w:rPr>
    </w:lvl>
    <w:lvl w:ilvl="6" w:tplc="040B0001">
      <w:start w:val="1"/>
      <w:numFmt w:val="bullet"/>
      <w:lvlText w:val=""/>
      <w:lvlJc w:val="left"/>
      <w:pPr>
        <w:ind w:left="5070" w:hanging="360"/>
      </w:pPr>
      <w:rPr>
        <w:rFonts w:ascii="Symbol" w:hAnsi="Symbol" w:cs="Symbol" w:hint="default"/>
      </w:rPr>
    </w:lvl>
    <w:lvl w:ilvl="7" w:tplc="040B0003">
      <w:start w:val="1"/>
      <w:numFmt w:val="bullet"/>
      <w:lvlText w:val="o"/>
      <w:lvlJc w:val="left"/>
      <w:pPr>
        <w:ind w:left="5790" w:hanging="360"/>
      </w:pPr>
      <w:rPr>
        <w:rFonts w:ascii="Courier New" w:hAnsi="Courier New" w:cs="Courier New" w:hint="default"/>
      </w:rPr>
    </w:lvl>
    <w:lvl w:ilvl="8" w:tplc="040B0005">
      <w:start w:val="1"/>
      <w:numFmt w:val="bullet"/>
      <w:lvlText w:val=""/>
      <w:lvlJc w:val="left"/>
      <w:pPr>
        <w:ind w:left="6510" w:hanging="360"/>
      </w:pPr>
      <w:rPr>
        <w:rFonts w:ascii="Wingdings" w:hAnsi="Wingdings" w:cs="Wingdings" w:hint="default"/>
      </w:rPr>
    </w:lvl>
  </w:abstractNum>
  <w:abstractNum w:abstractNumId="11">
    <w:nsid w:val="0ADE2513"/>
    <w:multiLevelType w:val="hybridMultilevel"/>
    <w:tmpl w:val="290C32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0E6B4B48"/>
    <w:multiLevelType w:val="hybridMultilevel"/>
    <w:tmpl w:val="9E8015A2"/>
    <w:lvl w:ilvl="0" w:tplc="040B0001">
      <w:start w:val="1"/>
      <w:numFmt w:val="bullet"/>
      <w:lvlText w:val=""/>
      <w:lvlJc w:val="left"/>
      <w:pPr>
        <w:ind w:left="360" w:hanging="360"/>
      </w:pPr>
      <w:rPr>
        <w:rFonts w:ascii="Symbol" w:hAnsi="Symbol" w:cs="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cs="Wingdings" w:hint="default"/>
      </w:rPr>
    </w:lvl>
    <w:lvl w:ilvl="3" w:tplc="040B0001">
      <w:start w:val="1"/>
      <w:numFmt w:val="bullet"/>
      <w:lvlText w:val=""/>
      <w:lvlJc w:val="left"/>
      <w:pPr>
        <w:ind w:left="2520" w:hanging="360"/>
      </w:pPr>
      <w:rPr>
        <w:rFonts w:ascii="Symbol" w:hAnsi="Symbol" w:cs="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cs="Wingdings" w:hint="default"/>
      </w:rPr>
    </w:lvl>
    <w:lvl w:ilvl="6" w:tplc="040B0001">
      <w:start w:val="1"/>
      <w:numFmt w:val="bullet"/>
      <w:lvlText w:val=""/>
      <w:lvlJc w:val="left"/>
      <w:pPr>
        <w:ind w:left="4680" w:hanging="360"/>
      </w:pPr>
      <w:rPr>
        <w:rFonts w:ascii="Symbol" w:hAnsi="Symbol" w:cs="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cs="Wingdings" w:hint="default"/>
      </w:rPr>
    </w:lvl>
  </w:abstractNum>
  <w:abstractNum w:abstractNumId="13">
    <w:nsid w:val="0E987FFD"/>
    <w:multiLevelType w:val="hybridMultilevel"/>
    <w:tmpl w:val="868298FA"/>
    <w:lvl w:ilvl="0" w:tplc="B2089422">
      <w:start w:val="1"/>
      <w:numFmt w:val="decimal"/>
      <w:lvlText w:val="%1."/>
      <w:lvlJc w:val="left"/>
      <w:pPr>
        <w:ind w:left="720" w:hanging="360"/>
      </w:pPr>
      <w:rPr>
        <w:rFonts w:hint="default"/>
        <w:b/>
        <w:sz w:val="22"/>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nsid w:val="0EC84522"/>
    <w:multiLevelType w:val="hybridMultilevel"/>
    <w:tmpl w:val="D9CA9478"/>
    <w:lvl w:ilvl="0" w:tplc="040B0011">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5">
    <w:nsid w:val="160E4DFF"/>
    <w:multiLevelType w:val="hybridMultilevel"/>
    <w:tmpl w:val="DAB618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178D3826"/>
    <w:multiLevelType w:val="hybridMultilevel"/>
    <w:tmpl w:val="98DEFDF8"/>
    <w:lvl w:ilvl="0" w:tplc="040B0001">
      <w:start w:val="1"/>
      <w:numFmt w:val="bullet"/>
      <w:lvlText w:val=""/>
      <w:lvlJc w:val="left"/>
      <w:pPr>
        <w:ind w:left="360" w:hanging="360"/>
      </w:pPr>
      <w:rPr>
        <w:rFonts w:ascii="Symbol" w:hAnsi="Symbol" w:cs="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cs="Wingdings" w:hint="default"/>
      </w:rPr>
    </w:lvl>
    <w:lvl w:ilvl="3" w:tplc="040B0001">
      <w:start w:val="1"/>
      <w:numFmt w:val="bullet"/>
      <w:lvlText w:val=""/>
      <w:lvlJc w:val="left"/>
      <w:pPr>
        <w:ind w:left="2520" w:hanging="360"/>
      </w:pPr>
      <w:rPr>
        <w:rFonts w:ascii="Symbol" w:hAnsi="Symbol" w:cs="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cs="Wingdings" w:hint="default"/>
      </w:rPr>
    </w:lvl>
    <w:lvl w:ilvl="6" w:tplc="040B0001">
      <w:start w:val="1"/>
      <w:numFmt w:val="bullet"/>
      <w:lvlText w:val=""/>
      <w:lvlJc w:val="left"/>
      <w:pPr>
        <w:ind w:left="4680" w:hanging="360"/>
      </w:pPr>
      <w:rPr>
        <w:rFonts w:ascii="Symbol" w:hAnsi="Symbol" w:cs="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cs="Wingdings" w:hint="default"/>
      </w:rPr>
    </w:lvl>
  </w:abstractNum>
  <w:abstractNum w:abstractNumId="17">
    <w:nsid w:val="17A42287"/>
    <w:multiLevelType w:val="hybridMultilevel"/>
    <w:tmpl w:val="85AA32C6"/>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8">
    <w:nsid w:val="1AF72E9C"/>
    <w:multiLevelType w:val="hybridMultilevel"/>
    <w:tmpl w:val="72989704"/>
    <w:lvl w:ilvl="0" w:tplc="040B0001">
      <w:start w:val="1"/>
      <w:numFmt w:val="bullet"/>
      <w:lvlText w:val=""/>
      <w:lvlJc w:val="left"/>
      <w:pPr>
        <w:ind w:left="421" w:hanging="360"/>
      </w:pPr>
      <w:rPr>
        <w:rFonts w:ascii="Symbol" w:hAnsi="Symbol" w:cs="Symbol" w:hint="default"/>
      </w:rPr>
    </w:lvl>
    <w:lvl w:ilvl="1" w:tplc="040B0003">
      <w:start w:val="1"/>
      <w:numFmt w:val="bullet"/>
      <w:lvlText w:val="o"/>
      <w:lvlJc w:val="left"/>
      <w:pPr>
        <w:ind w:left="1141" w:hanging="360"/>
      </w:pPr>
      <w:rPr>
        <w:rFonts w:ascii="Courier New" w:hAnsi="Courier New" w:cs="Courier New" w:hint="default"/>
      </w:rPr>
    </w:lvl>
    <w:lvl w:ilvl="2" w:tplc="040B0005">
      <w:start w:val="1"/>
      <w:numFmt w:val="bullet"/>
      <w:lvlText w:val=""/>
      <w:lvlJc w:val="left"/>
      <w:pPr>
        <w:ind w:left="1861" w:hanging="360"/>
      </w:pPr>
      <w:rPr>
        <w:rFonts w:ascii="Wingdings" w:hAnsi="Wingdings" w:cs="Wingdings" w:hint="default"/>
      </w:rPr>
    </w:lvl>
    <w:lvl w:ilvl="3" w:tplc="040B0001">
      <w:start w:val="1"/>
      <w:numFmt w:val="bullet"/>
      <w:lvlText w:val=""/>
      <w:lvlJc w:val="left"/>
      <w:pPr>
        <w:ind w:left="2581" w:hanging="360"/>
      </w:pPr>
      <w:rPr>
        <w:rFonts w:ascii="Symbol" w:hAnsi="Symbol" w:cs="Symbol" w:hint="default"/>
      </w:rPr>
    </w:lvl>
    <w:lvl w:ilvl="4" w:tplc="040B0003">
      <w:start w:val="1"/>
      <w:numFmt w:val="bullet"/>
      <w:lvlText w:val="o"/>
      <w:lvlJc w:val="left"/>
      <w:pPr>
        <w:ind w:left="3301" w:hanging="360"/>
      </w:pPr>
      <w:rPr>
        <w:rFonts w:ascii="Courier New" w:hAnsi="Courier New" w:cs="Courier New" w:hint="default"/>
      </w:rPr>
    </w:lvl>
    <w:lvl w:ilvl="5" w:tplc="040B0005">
      <w:start w:val="1"/>
      <w:numFmt w:val="bullet"/>
      <w:lvlText w:val=""/>
      <w:lvlJc w:val="left"/>
      <w:pPr>
        <w:ind w:left="4021" w:hanging="360"/>
      </w:pPr>
      <w:rPr>
        <w:rFonts w:ascii="Wingdings" w:hAnsi="Wingdings" w:cs="Wingdings" w:hint="default"/>
      </w:rPr>
    </w:lvl>
    <w:lvl w:ilvl="6" w:tplc="040B0001">
      <w:start w:val="1"/>
      <w:numFmt w:val="bullet"/>
      <w:lvlText w:val=""/>
      <w:lvlJc w:val="left"/>
      <w:pPr>
        <w:ind w:left="4741" w:hanging="360"/>
      </w:pPr>
      <w:rPr>
        <w:rFonts w:ascii="Symbol" w:hAnsi="Symbol" w:cs="Symbol" w:hint="default"/>
      </w:rPr>
    </w:lvl>
    <w:lvl w:ilvl="7" w:tplc="040B0003">
      <w:start w:val="1"/>
      <w:numFmt w:val="bullet"/>
      <w:lvlText w:val="o"/>
      <w:lvlJc w:val="left"/>
      <w:pPr>
        <w:ind w:left="5461" w:hanging="360"/>
      </w:pPr>
      <w:rPr>
        <w:rFonts w:ascii="Courier New" w:hAnsi="Courier New" w:cs="Courier New" w:hint="default"/>
      </w:rPr>
    </w:lvl>
    <w:lvl w:ilvl="8" w:tplc="040B0005">
      <w:start w:val="1"/>
      <w:numFmt w:val="bullet"/>
      <w:lvlText w:val=""/>
      <w:lvlJc w:val="left"/>
      <w:pPr>
        <w:ind w:left="6181" w:hanging="360"/>
      </w:pPr>
      <w:rPr>
        <w:rFonts w:ascii="Wingdings" w:hAnsi="Wingdings" w:cs="Wingdings" w:hint="default"/>
      </w:rPr>
    </w:lvl>
  </w:abstractNum>
  <w:abstractNum w:abstractNumId="19">
    <w:nsid w:val="211604B7"/>
    <w:multiLevelType w:val="hybridMultilevel"/>
    <w:tmpl w:val="10A00EA6"/>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0">
    <w:nsid w:val="237F7479"/>
    <w:multiLevelType w:val="hybridMultilevel"/>
    <w:tmpl w:val="6E9E390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cs="Wingdings" w:hint="default"/>
      </w:rPr>
    </w:lvl>
    <w:lvl w:ilvl="3" w:tplc="040B0001">
      <w:start w:val="1"/>
      <w:numFmt w:val="bullet"/>
      <w:lvlText w:val=""/>
      <w:lvlJc w:val="left"/>
      <w:pPr>
        <w:ind w:left="2520" w:hanging="360"/>
      </w:pPr>
      <w:rPr>
        <w:rFonts w:ascii="Symbol" w:hAnsi="Symbol" w:cs="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cs="Wingdings" w:hint="default"/>
      </w:rPr>
    </w:lvl>
    <w:lvl w:ilvl="6" w:tplc="040B0001">
      <w:start w:val="1"/>
      <w:numFmt w:val="bullet"/>
      <w:lvlText w:val=""/>
      <w:lvlJc w:val="left"/>
      <w:pPr>
        <w:ind w:left="4680" w:hanging="360"/>
      </w:pPr>
      <w:rPr>
        <w:rFonts w:ascii="Symbol" w:hAnsi="Symbol" w:cs="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cs="Wingdings" w:hint="default"/>
      </w:rPr>
    </w:lvl>
  </w:abstractNum>
  <w:abstractNum w:abstractNumId="21">
    <w:nsid w:val="27145560"/>
    <w:multiLevelType w:val="hybridMultilevel"/>
    <w:tmpl w:val="14F8ED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2AC22052"/>
    <w:multiLevelType w:val="hybridMultilevel"/>
    <w:tmpl w:val="57D26BB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nsid w:val="2C766942"/>
    <w:multiLevelType w:val="hybridMultilevel"/>
    <w:tmpl w:val="B39A93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nsid w:val="2CE178C9"/>
    <w:multiLevelType w:val="hybridMultilevel"/>
    <w:tmpl w:val="961C58AE"/>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nsid w:val="2D3F12FE"/>
    <w:multiLevelType w:val="hybridMultilevel"/>
    <w:tmpl w:val="7C14A02E"/>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6">
    <w:nsid w:val="302717B8"/>
    <w:multiLevelType w:val="hybridMultilevel"/>
    <w:tmpl w:val="9B688944"/>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nsid w:val="42C11E76"/>
    <w:multiLevelType w:val="hybridMultilevel"/>
    <w:tmpl w:val="B4943A4C"/>
    <w:lvl w:ilvl="0" w:tplc="040B000F">
      <w:start w:val="1"/>
      <w:numFmt w:val="decimal"/>
      <w:lvlText w:val="%1."/>
      <w:lvlJc w:val="left"/>
      <w:pPr>
        <w:ind w:left="360" w:hanging="360"/>
      </w:pPr>
      <w:rPr>
        <w:rFonts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cs="Wingdings" w:hint="default"/>
      </w:rPr>
    </w:lvl>
    <w:lvl w:ilvl="3" w:tplc="040B0001">
      <w:start w:val="1"/>
      <w:numFmt w:val="bullet"/>
      <w:lvlText w:val=""/>
      <w:lvlJc w:val="left"/>
      <w:pPr>
        <w:ind w:left="2520" w:hanging="360"/>
      </w:pPr>
      <w:rPr>
        <w:rFonts w:ascii="Symbol" w:hAnsi="Symbol" w:cs="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cs="Wingdings" w:hint="default"/>
      </w:rPr>
    </w:lvl>
    <w:lvl w:ilvl="6" w:tplc="040B0001">
      <w:start w:val="1"/>
      <w:numFmt w:val="bullet"/>
      <w:lvlText w:val=""/>
      <w:lvlJc w:val="left"/>
      <w:pPr>
        <w:ind w:left="4680" w:hanging="360"/>
      </w:pPr>
      <w:rPr>
        <w:rFonts w:ascii="Symbol" w:hAnsi="Symbol" w:cs="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cs="Wingdings" w:hint="default"/>
      </w:rPr>
    </w:lvl>
  </w:abstractNum>
  <w:abstractNum w:abstractNumId="28">
    <w:nsid w:val="46E04B19"/>
    <w:multiLevelType w:val="hybridMultilevel"/>
    <w:tmpl w:val="CA5012CE"/>
    <w:lvl w:ilvl="0" w:tplc="CA5CA8D0">
      <w:start w:val="1"/>
      <w:numFmt w:val="decimal"/>
      <w:lvlText w:val="%1)"/>
      <w:lvlJc w:val="left"/>
      <w:pPr>
        <w:ind w:left="720" w:hanging="360"/>
      </w:pPr>
      <w:rPr>
        <w:rFonts w:ascii="Arial" w:eastAsia="Calibri" w:hAnsi="Arial" w:cs="Arial"/>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nsid w:val="4A393309"/>
    <w:multiLevelType w:val="hybridMultilevel"/>
    <w:tmpl w:val="1F181D62"/>
    <w:lvl w:ilvl="0" w:tplc="040B0001">
      <w:start w:val="1"/>
      <w:numFmt w:val="bullet"/>
      <w:lvlText w:val=""/>
      <w:lvlJc w:val="left"/>
      <w:pPr>
        <w:ind w:left="421" w:hanging="360"/>
      </w:pPr>
      <w:rPr>
        <w:rFonts w:ascii="Symbol" w:hAnsi="Symbol" w:hint="default"/>
      </w:rPr>
    </w:lvl>
    <w:lvl w:ilvl="1" w:tplc="040B0003" w:tentative="1">
      <w:start w:val="1"/>
      <w:numFmt w:val="bullet"/>
      <w:lvlText w:val="o"/>
      <w:lvlJc w:val="left"/>
      <w:pPr>
        <w:ind w:left="1141" w:hanging="360"/>
      </w:pPr>
      <w:rPr>
        <w:rFonts w:ascii="Courier New" w:hAnsi="Courier New" w:cs="Courier New" w:hint="default"/>
      </w:rPr>
    </w:lvl>
    <w:lvl w:ilvl="2" w:tplc="040B0005" w:tentative="1">
      <w:start w:val="1"/>
      <w:numFmt w:val="bullet"/>
      <w:lvlText w:val=""/>
      <w:lvlJc w:val="left"/>
      <w:pPr>
        <w:ind w:left="1861" w:hanging="360"/>
      </w:pPr>
      <w:rPr>
        <w:rFonts w:ascii="Wingdings" w:hAnsi="Wingdings" w:hint="default"/>
      </w:rPr>
    </w:lvl>
    <w:lvl w:ilvl="3" w:tplc="040B0001" w:tentative="1">
      <w:start w:val="1"/>
      <w:numFmt w:val="bullet"/>
      <w:lvlText w:val=""/>
      <w:lvlJc w:val="left"/>
      <w:pPr>
        <w:ind w:left="2581" w:hanging="360"/>
      </w:pPr>
      <w:rPr>
        <w:rFonts w:ascii="Symbol" w:hAnsi="Symbol" w:hint="default"/>
      </w:rPr>
    </w:lvl>
    <w:lvl w:ilvl="4" w:tplc="040B0003" w:tentative="1">
      <w:start w:val="1"/>
      <w:numFmt w:val="bullet"/>
      <w:lvlText w:val="o"/>
      <w:lvlJc w:val="left"/>
      <w:pPr>
        <w:ind w:left="3301" w:hanging="360"/>
      </w:pPr>
      <w:rPr>
        <w:rFonts w:ascii="Courier New" w:hAnsi="Courier New" w:cs="Courier New" w:hint="default"/>
      </w:rPr>
    </w:lvl>
    <w:lvl w:ilvl="5" w:tplc="040B0005" w:tentative="1">
      <w:start w:val="1"/>
      <w:numFmt w:val="bullet"/>
      <w:lvlText w:val=""/>
      <w:lvlJc w:val="left"/>
      <w:pPr>
        <w:ind w:left="4021" w:hanging="360"/>
      </w:pPr>
      <w:rPr>
        <w:rFonts w:ascii="Wingdings" w:hAnsi="Wingdings" w:hint="default"/>
      </w:rPr>
    </w:lvl>
    <w:lvl w:ilvl="6" w:tplc="040B0001" w:tentative="1">
      <w:start w:val="1"/>
      <w:numFmt w:val="bullet"/>
      <w:lvlText w:val=""/>
      <w:lvlJc w:val="left"/>
      <w:pPr>
        <w:ind w:left="4741" w:hanging="360"/>
      </w:pPr>
      <w:rPr>
        <w:rFonts w:ascii="Symbol" w:hAnsi="Symbol" w:hint="default"/>
      </w:rPr>
    </w:lvl>
    <w:lvl w:ilvl="7" w:tplc="040B0003" w:tentative="1">
      <w:start w:val="1"/>
      <w:numFmt w:val="bullet"/>
      <w:lvlText w:val="o"/>
      <w:lvlJc w:val="left"/>
      <w:pPr>
        <w:ind w:left="5461" w:hanging="360"/>
      </w:pPr>
      <w:rPr>
        <w:rFonts w:ascii="Courier New" w:hAnsi="Courier New" w:cs="Courier New" w:hint="default"/>
      </w:rPr>
    </w:lvl>
    <w:lvl w:ilvl="8" w:tplc="040B0005" w:tentative="1">
      <w:start w:val="1"/>
      <w:numFmt w:val="bullet"/>
      <w:lvlText w:val=""/>
      <w:lvlJc w:val="left"/>
      <w:pPr>
        <w:ind w:left="6181" w:hanging="360"/>
      </w:pPr>
      <w:rPr>
        <w:rFonts w:ascii="Wingdings" w:hAnsi="Wingdings" w:hint="default"/>
      </w:rPr>
    </w:lvl>
  </w:abstractNum>
  <w:abstractNum w:abstractNumId="30">
    <w:nsid w:val="4F926007"/>
    <w:multiLevelType w:val="hybridMultilevel"/>
    <w:tmpl w:val="9BE670CA"/>
    <w:lvl w:ilvl="0" w:tplc="EB5CD3F2">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nsid w:val="51986BFE"/>
    <w:multiLevelType w:val="hybridMultilevel"/>
    <w:tmpl w:val="0532AB1C"/>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2">
    <w:nsid w:val="61D44628"/>
    <w:multiLevelType w:val="hybridMultilevel"/>
    <w:tmpl w:val="4E986B94"/>
    <w:lvl w:ilvl="0" w:tplc="040B000F">
      <w:start w:val="1"/>
      <w:numFmt w:val="decimal"/>
      <w:lvlText w:val="%1."/>
      <w:lvlJc w:val="left"/>
      <w:pPr>
        <w:ind w:left="717" w:hanging="360"/>
      </w:pPr>
    </w:lvl>
    <w:lvl w:ilvl="1" w:tplc="040B0019" w:tentative="1">
      <w:start w:val="1"/>
      <w:numFmt w:val="lowerLetter"/>
      <w:lvlText w:val="%2."/>
      <w:lvlJc w:val="left"/>
      <w:pPr>
        <w:ind w:left="1437" w:hanging="360"/>
      </w:pPr>
    </w:lvl>
    <w:lvl w:ilvl="2" w:tplc="040B001B" w:tentative="1">
      <w:start w:val="1"/>
      <w:numFmt w:val="lowerRoman"/>
      <w:lvlText w:val="%3."/>
      <w:lvlJc w:val="right"/>
      <w:pPr>
        <w:ind w:left="2157" w:hanging="180"/>
      </w:pPr>
    </w:lvl>
    <w:lvl w:ilvl="3" w:tplc="040B000F" w:tentative="1">
      <w:start w:val="1"/>
      <w:numFmt w:val="decimal"/>
      <w:lvlText w:val="%4."/>
      <w:lvlJc w:val="left"/>
      <w:pPr>
        <w:ind w:left="2877" w:hanging="360"/>
      </w:pPr>
    </w:lvl>
    <w:lvl w:ilvl="4" w:tplc="040B0019" w:tentative="1">
      <w:start w:val="1"/>
      <w:numFmt w:val="lowerLetter"/>
      <w:lvlText w:val="%5."/>
      <w:lvlJc w:val="left"/>
      <w:pPr>
        <w:ind w:left="3597" w:hanging="360"/>
      </w:pPr>
    </w:lvl>
    <w:lvl w:ilvl="5" w:tplc="040B001B" w:tentative="1">
      <w:start w:val="1"/>
      <w:numFmt w:val="lowerRoman"/>
      <w:lvlText w:val="%6."/>
      <w:lvlJc w:val="right"/>
      <w:pPr>
        <w:ind w:left="4317" w:hanging="180"/>
      </w:pPr>
    </w:lvl>
    <w:lvl w:ilvl="6" w:tplc="040B000F" w:tentative="1">
      <w:start w:val="1"/>
      <w:numFmt w:val="decimal"/>
      <w:lvlText w:val="%7."/>
      <w:lvlJc w:val="left"/>
      <w:pPr>
        <w:ind w:left="5037" w:hanging="360"/>
      </w:pPr>
    </w:lvl>
    <w:lvl w:ilvl="7" w:tplc="040B0019" w:tentative="1">
      <w:start w:val="1"/>
      <w:numFmt w:val="lowerLetter"/>
      <w:lvlText w:val="%8."/>
      <w:lvlJc w:val="left"/>
      <w:pPr>
        <w:ind w:left="5757" w:hanging="360"/>
      </w:pPr>
    </w:lvl>
    <w:lvl w:ilvl="8" w:tplc="040B001B" w:tentative="1">
      <w:start w:val="1"/>
      <w:numFmt w:val="lowerRoman"/>
      <w:lvlText w:val="%9."/>
      <w:lvlJc w:val="right"/>
      <w:pPr>
        <w:ind w:left="6477" w:hanging="180"/>
      </w:pPr>
    </w:lvl>
  </w:abstractNum>
  <w:abstractNum w:abstractNumId="33">
    <w:nsid w:val="64060933"/>
    <w:multiLevelType w:val="hybridMultilevel"/>
    <w:tmpl w:val="0ED421E2"/>
    <w:lvl w:ilvl="0" w:tplc="040B0001">
      <w:start w:val="1"/>
      <w:numFmt w:val="bullet"/>
      <w:lvlText w:val=""/>
      <w:lvlJc w:val="left"/>
      <w:pPr>
        <w:ind w:left="720" w:hanging="360"/>
      </w:pPr>
      <w:rPr>
        <w:rFonts w:ascii="Symbol" w:hAnsi="Symbol" w:cs="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34">
    <w:nsid w:val="66DE0D6D"/>
    <w:multiLevelType w:val="hybridMultilevel"/>
    <w:tmpl w:val="5C0A6F00"/>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5">
    <w:nsid w:val="6E016BC1"/>
    <w:multiLevelType w:val="hybridMultilevel"/>
    <w:tmpl w:val="1F3474E6"/>
    <w:lvl w:ilvl="0" w:tplc="EB5CD3F2">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nsid w:val="73E44E35"/>
    <w:multiLevelType w:val="hybridMultilevel"/>
    <w:tmpl w:val="596A8C2A"/>
    <w:lvl w:ilvl="0" w:tplc="D28E0912">
      <w:start w:val="4"/>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7">
    <w:nsid w:val="74941D49"/>
    <w:multiLevelType w:val="hybridMultilevel"/>
    <w:tmpl w:val="E5CC6384"/>
    <w:lvl w:ilvl="0" w:tplc="040B0001">
      <w:start w:val="1"/>
      <w:numFmt w:val="bullet"/>
      <w:lvlText w:val=""/>
      <w:lvlJc w:val="left"/>
      <w:pPr>
        <w:ind w:left="421" w:hanging="360"/>
      </w:pPr>
      <w:rPr>
        <w:rFonts w:ascii="Symbol" w:hAnsi="Symbol" w:hint="default"/>
      </w:rPr>
    </w:lvl>
    <w:lvl w:ilvl="1" w:tplc="040B0003" w:tentative="1">
      <w:start w:val="1"/>
      <w:numFmt w:val="bullet"/>
      <w:lvlText w:val="o"/>
      <w:lvlJc w:val="left"/>
      <w:pPr>
        <w:ind w:left="1141" w:hanging="360"/>
      </w:pPr>
      <w:rPr>
        <w:rFonts w:ascii="Courier New" w:hAnsi="Courier New" w:cs="Courier New" w:hint="default"/>
      </w:rPr>
    </w:lvl>
    <w:lvl w:ilvl="2" w:tplc="040B0005" w:tentative="1">
      <w:start w:val="1"/>
      <w:numFmt w:val="bullet"/>
      <w:lvlText w:val=""/>
      <w:lvlJc w:val="left"/>
      <w:pPr>
        <w:ind w:left="1861" w:hanging="360"/>
      </w:pPr>
      <w:rPr>
        <w:rFonts w:ascii="Wingdings" w:hAnsi="Wingdings" w:hint="default"/>
      </w:rPr>
    </w:lvl>
    <w:lvl w:ilvl="3" w:tplc="040B0001" w:tentative="1">
      <w:start w:val="1"/>
      <w:numFmt w:val="bullet"/>
      <w:lvlText w:val=""/>
      <w:lvlJc w:val="left"/>
      <w:pPr>
        <w:ind w:left="2581" w:hanging="360"/>
      </w:pPr>
      <w:rPr>
        <w:rFonts w:ascii="Symbol" w:hAnsi="Symbol" w:hint="default"/>
      </w:rPr>
    </w:lvl>
    <w:lvl w:ilvl="4" w:tplc="040B0003" w:tentative="1">
      <w:start w:val="1"/>
      <w:numFmt w:val="bullet"/>
      <w:lvlText w:val="o"/>
      <w:lvlJc w:val="left"/>
      <w:pPr>
        <w:ind w:left="3301" w:hanging="360"/>
      </w:pPr>
      <w:rPr>
        <w:rFonts w:ascii="Courier New" w:hAnsi="Courier New" w:cs="Courier New" w:hint="default"/>
      </w:rPr>
    </w:lvl>
    <w:lvl w:ilvl="5" w:tplc="040B0005" w:tentative="1">
      <w:start w:val="1"/>
      <w:numFmt w:val="bullet"/>
      <w:lvlText w:val=""/>
      <w:lvlJc w:val="left"/>
      <w:pPr>
        <w:ind w:left="4021" w:hanging="360"/>
      </w:pPr>
      <w:rPr>
        <w:rFonts w:ascii="Wingdings" w:hAnsi="Wingdings" w:hint="default"/>
      </w:rPr>
    </w:lvl>
    <w:lvl w:ilvl="6" w:tplc="040B0001" w:tentative="1">
      <w:start w:val="1"/>
      <w:numFmt w:val="bullet"/>
      <w:lvlText w:val=""/>
      <w:lvlJc w:val="left"/>
      <w:pPr>
        <w:ind w:left="4741" w:hanging="360"/>
      </w:pPr>
      <w:rPr>
        <w:rFonts w:ascii="Symbol" w:hAnsi="Symbol" w:hint="default"/>
      </w:rPr>
    </w:lvl>
    <w:lvl w:ilvl="7" w:tplc="040B0003" w:tentative="1">
      <w:start w:val="1"/>
      <w:numFmt w:val="bullet"/>
      <w:lvlText w:val="o"/>
      <w:lvlJc w:val="left"/>
      <w:pPr>
        <w:ind w:left="5461" w:hanging="360"/>
      </w:pPr>
      <w:rPr>
        <w:rFonts w:ascii="Courier New" w:hAnsi="Courier New" w:cs="Courier New" w:hint="default"/>
      </w:rPr>
    </w:lvl>
    <w:lvl w:ilvl="8" w:tplc="040B0005" w:tentative="1">
      <w:start w:val="1"/>
      <w:numFmt w:val="bullet"/>
      <w:lvlText w:val=""/>
      <w:lvlJc w:val="left"/>
      <w:pPr>
        <w:ind w:left="6181" w:hanging="360"/>
      </w:pPr>
      <w:rPr>
        <w:rFonts w:ascii="Wingdings" w:hAnsi="Wingdings" w:hint="default"/>
      </w:rPr>
    </w:lvl>
  </w:abstractNum>
  <w:abstractNum w:abstractNumId="38">
    <w:nsid w:val="762C4AD2"/>
    <w:multiLevelType w:val="hybridMultilevel"/>
    <w:tmpl w:val="2B2A5A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nsid w:val="78ED6E27"/>
    <w:multiLevelType w:val="hybridMultilevel"/>
    <w:tmpl w:val="4120E27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0">
    <w:nsid w:val="7CBE5E92"/>
    <w:multiLevelType w:val="hybridMultilevel"/>
    <w:tmpl w:val="7BAE6192"/>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0"/>
  </w:num>
  <w:num w:numId="2">
    <w:abstractNumId w:val="33"/>
  </w:num>
  <w:num w:numId="3">
    <w:abstractNumId w:val="20"/>
  </w:num>
  <w:num w:numId="4">
    <w:abstractNumId w:val="37"/>
  </w:num>
  <w:num w:numId="5">
    <w:abstractNumId w:val="18"/>
  </w:num>
  <w:num w:numId="6">
    <w:abstractNumId w:val="23"/>
  </w:num>
  <w:num w:numId="7">
    <w:abstractNumId w:val="11"/>
  </w:num>
  <w:num w:numId="8">
    <w:abstractNumId w:val="29"/>
  </w:num>
  <w:num w:numId="9">
    <w:abstractNumId w:val="16"/>
  </w:num>
  <w:num w:numId="10">
    <w:abstractNumId w:val="12"/>
  </w:num>
  <w:num w:numId="11">
    <w:abstractNumId w:val="2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40"/>
  </w:num>
  <w:num w:numId="23">
    <w:abstractNumId w:val="21"/>
  </w:num>
  <w:num w:numId="24">
    <w:abstractNumId w:val="30"/>
  </w:num>
  <w:num w:numId="25">
    <w:abstractNumId w:val="32"/>
  </w:num>
  <w:num w:numId="26">
    <w:abstractNumId w:val="27"/>
  </w:num>
  <w:num w:numId="27">
    <w:abstractNumId w:val="39"/>
  </w:num>
  <w:num w:numId="28">
    <w:abstractNumId w:val="17"/>
  </w:num>
  <w:num w:numId="29">
    <w:abstractNumId w:val="22"/>
  </w:num>
  <w:num w:numId="30">
    <w:abstractNumId w:val="14"/>
  </w:num>
  <w:num w:numId="31">
    <w:abstractNumId w:val="35"/>
  </w:num>
  <w:num w:numId="32">
    <w:abstractNumId w:val="24"/>
  </w:num>
  <w:num w:numId="33">
    <w:abstractNumId w:val="15"/>
  </w:num>
  <w:num w:numId="34">
    <w:abstractNumId w:val="25"/>
  </w:num>
  <w:num w:numId="35">
    <w:abstractNumId w:val="26"/>
  </w:num>
  <w:num w:numId="36">
    <w:abstractNumId w:val="19"/>
  </w:num>
  <w:num w:numId="37">
    <w:abstractNumId w:val="31"/>
  </w:num>
  <w:num w:numId="38">
    <w:abstractNumId w:val="34"/>
  </w:num>
  <w:num w:numId="39">
    <w:abstractNumId w:val="13"/>
  </w:num>
  <w:num w:numId="40">
    <w:abstractNumId w:val="38"/>
  </w:num>
  <w:num w:numId="41">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proofState w:spelling="clean" w:grammar="clean"/>
  <w:defaultTabStop w:val="1304"/>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FFC"/>
    <w:rsid w:val="00000849"/>
    <w:rsid w:val="00002064"/>
    <w:rsid w:val="0000271C"/>
    <w:rsid w:val="00002C8A"/>
    <w:rsid w:val="00003376"/>
    <w:rsid w:val="00003EE9"/>
    <w:rsid w:val="00003F4A"/>
    <w:rsid w:val="0000496B"/>
    <w:rsid w:val="00004F2F"/>
    <w:rsid w:val="00005465"/>
    <w:rsid w:val="000072CA"/>
    <w:rsid w:val="0000753F"/>
    <w:rsid w:val="00007660"/>
    <w:rsid w:val="00007726"/>
    <w:rsid w:val="0000784D"/>
    <w:rsid w:val="00011F28"/>
    <w:rsid w:val="00012A9F"/>
    <w:rsid w:val="0001424B"/>
    <w:rsid w:val="000154F6"/>
    <w:rsid w:val="00015F72"/>
    <w:rsid w:val="00021207"/>
    <w:rsid w:val="00021975"/>
    <w:rsid w:val="0002255D"/>
    <w:rsid w:val="0002421E"/>
    <w:rsid w:val="0002502B"/>
    <w:rsid w:val="000306D5"/>
    <w:rsid w:val="00030984"/>
    <w:rsid w:val="00030A96"/>
    <w:rsid w:val="00031301"/>
    <w:rsid w:val="00031A90"/>
    <w:rsid w:val="00032EEA"/>
    <w:rsid w:val="00035920"/>
    <w:rsid w:val="0003594B"/>
    <w:rsid w:val="00035C2D"/>
    <w:rsid w:val="00036997"/>
    <w:rsid w:val="0003725E"/>
    <w:rsid w:val="00037A80"/>
    <w:rsid w:val="0004064E"/>
    <w:rsid w:val="00040734"/>
    <w:rsid w:val="00040AD0"/>
    <w:rsid w:val="00040D17"/>
    <w:rsid w:val="000425D7"/>
    <w:rsid w:val="00043836"/>
    <w:rsid w:val="00043D8C"/>
    <w:rsid w:val="00044C89"/>
    <w:rsid w:val="00045E8E"/>
    <w:rsid w:val="000465A8"/>
    <w:rsid w:val="00047608"/>
    <w:rsid w:val="000512D3"/>
    <w:rsid w:val="00052388"/>
    <w:rsid w:val="00052538"/>
    <w:rsid w:val="00052922"/>
    <w:rsid w:val="00052DC0"/>
    <w:rsid w:val="000530AF"/>
    <w:rsid w:val="00053326"/>
    <w:rsid w:val="00053565"/>
    <w:rsid w:val="00053B31"/>
    <w:rsid w:val="0005466A"/>
    <w:rsid w:val="000621A7"/>
    <w:rsid w:val="00062ECB"/>
    <w:rsid w:val="00063220"/>
    <w:rsid w:val="00063B39"/>
    <w:rsid w:val="00063F55"/>
    <w:rsid w:val="0006424A"/>
    <w:rsid w:val="000647CE"/>
    <w:rsid w:val="00065486"/>
    <w:rsid w:val="00065B26"/>
    <w:rsid w:val="00066438"/>
    <w:rsid w:val="00071B6A"/>
    <w:rsid w:val="00071BC4"/>
    <w:rsid w:val="00073299"/>
    <w:rsid w:val="0007372B"/>
    <w:rsid w:val="00074895"/>
    <w:rsid w:val="00077656"/>
    <w:rsid w:val="00077940"/>
    <w:rsid w:val="00080899"/>
    <w:rsid w:val="000814C0"/>
    <w:rsid w:val="00082F2A"/>
    <w:rsid w:val="00083A2C"/>
    <w:rsid w:val="00085710"/>
    <w:rsid w:val="00087FBC"/>
    <w:rsid w:val="00090C33"/>
    <w:rsid w:val="00091D9B"/>
    <w:rsid w:val="00092E03"/>
    <w:rsid w:val="00093FD3"/>
    <w:rsid w:val="000959A9"/>
    <w:rsid w:val="00095C94"/>
    <w:rsid w:val="00097429"/>
    <w:rsid w:val="000A0F89"/>
    <w:rsid w:val="000A26D9"/>
    <w:rsid w:val="000A2C33"/>
    <w:rsid w:val="000A2C48"/>
    <w:rsid w:val="000A5D93"/>
    <w:rsid w:val="000B005A"/>
    <w:rsid w:val="000B13D6"/>
    <w:rsid w:val="000B2D78"/>
    <w:rsid w:val="000B5E70"/>
    <w:rsid w:val="000B767B"/>
    <w:rsid w:val="000C0ABE"/>
    <w:rsid w:val="000C161C"/>
    <w:rsid w:val="000C1F6C"/>
    <w:rsid w:val="000C387D"/>
    <w:rsid w:val="000C5763"/>
    <w:rsid w:val="000C6C6A"/>
    <w:rsid w:val="000D179D"/>
    <w:rsid w:val="000D1FC0"/>
    <w:rsid w:val="000D2E39"/>
    <w:rsid w:val="000D3853"/>
    <w:rsid w:val="000E02DF"/>
    <w:rsid w:val="000E0D2E"/>
    <w:rsid w:val="000E2528"/>
    <w:rsid w:val="000E3ECE"/>
    <w:rsid w:val="000E6A03"/>
    <w:rsid w:val="000F0C2B"/>
    <w:rsid w:val="000F1578"/>
    <w:rsid w:val="000F1826"/>
    <w:rsid w:val="000F1D68"/>
    <w:rsid w:val="000F467D"/>
    <w:rsid w:val="000F490B"/>
    <w:rsid w:val="000F70A1"/>
    <w:rsid w:val="001001DD"/>
    <w:rsid w:val="001006C6"/>
    <w:rsid w:val="001028D0"/>
    <w:rsid w:val="00103CBE"/>
    <w:rsid w:val="00104067"/>
    <w:rsid w:val="00105C1F"/>
    <w:rsid w:val="00105F56"/>
    <w:rsid w:val="00106796"/>
    <w:rsid w:val="00107DDF"/>
    <w:rsid w:val="001102B3"/>
    <w:rsid w:val="00110C3A"/>
    <w:rsid w:val="001125C8"/>
    <w:rsid w:val="001134E0"/>
    <w:rsid w:val="00113881"/>
    <w:rsid w:val="001142AE"/>
    <w:rsid w:val="00114E96"/>
    <w:rsid w:val="00117688"/>
    <w:rsid w:val="00123A1A"/>
    <w:rsid w:val="00124E0C"/>
    <w:rsid w:val="00127339"/>
    <w:rsid w:val="0012734A"/>
    <w:rsid w:val="0012780F"/>
    <w:rsid w:val="001326C8"/>
    <w:rsid w:val="00132799"/>
    <w:rsid w:val="00134FC3"/>
    <w:rsid w:val="0013624F"/>
    <w:rsid w:val="0014053E"/>
    <w:rsid w:val="00142C6E"/>
    <w:rsid w:val="00142F36"/>
    <w:rsid w:val="001449F0"/>
    <w:rsid w:val="00145EFE"/>
    <w:rsid w:val="00147FA3"/>
    <w:rsid w:val="00152CBA"/>
    <w:rsid w:val="00154C46"/>
    <w:rsid w:val="00155555"/>
    <w:rsid w:val="00156308"/>
    <w:rsid w:val="00157FF9"/>
    <w:rsid w:val="00160384"/>
    <w:rsid w:val="00162C49"/>
    <w:rsid w:val="00162FE6"/>
    <w:rsid w:val="00163967"/>
    <w:rsid w:val="001647A6"/>
    <w:rsid w:val="0016481C"/>
    <w:rsid w:val="0016765C"/>
    <w:rsid w:val="00172740"/>
    <w:rsid w:val="00173751"/>
    <w:rsid w:val="00173A70"/>
    <w:rsid w:val="00174818"/>
    <w:rsid w:val="00175F5F"/>
    <w:rsid w:val="001767FA"/>
    <w:rsid w:val="00176F87"/>
    <w:rsid w:val="001812FE"/>
    <w:rsid w:val="00181F98"/>
    <w:rsid w:val="00182063"/>
    <w:rsid w:val="00182C4A"/>
    <w:rsid w:val="0018535C"/>
    <w:rsid w:val="0018590E"/>
    <w:rsid w:val="001864D2"/>
    <w:rsid w:val="001875C5"/>
    <w:rsid w:val="0019031E"/>
    <w:rsid w:val="00191803"/>
    <w:rsid w:val="0019354D"/>
    <w:rsid w:val="00196461"/>
    <w:rsid w:val="001A0563"/>
    <w:rsid w:val="001A1D58"/>
    <w:rsid w:val="001A22CD"/>
    <w:rsid w:val="001A2CDE"/>
    <w:rsid w:val="001A34E4"/>
    <w:rsid w:val="001A3BE3"/>
    <w:rsid w:val="001A5BAC"/>
    <w:rsid w:val="001A7083"/>
    <w:rsid w:val="001A7729"/>
    <w:rsid w:val="001B07EE"/>
    <w:rsid w:val="001B0B3E"/>
    <w:rsid w:val="001B1493"/>
    <w:rsid w:val="001B1ABF"/>
    <w:rsid w:val="001B4715"/>
    <w:rsid w:val="001B6139"/>
    <w:rsid w:val="001C1359"/>
    <w:rsid w:val="001C14B9"/>
    <w:rsid w:val="001C190E"/>
    <w:rsid w:val="001C3207"/>
    <w:rsid w:val="001C42B0"/>
    <w:rsid w:val="001C5B94"/>
    <w:rsid w:val="001C5DE0"/>
    <w:rsid w:val="001C6BC3"/>
    <w:rsid w:val="001C7FF1"/>
    <w:rsid w:val="001D1322"/>
    <w:rsid w:val="001D2946"/>
    <w:rsid w:val="001D3940"/>
    <w:rsid w:val="001D47AF"/>
    <w:rsid w:val="001D49E2"/>
    <w:rsid w:val="001D5945"/>
    <w:rsid w:val="001D5B5E"/>
    <w:rsid w:val="001D65F7"/>
    <w:rsid w:val="001D6C53"/>
    <w:rsid w:val="001E14D8"/>
    <w:rsid w:val="001E1765"/>
    <w:rsid w:val="001E192E"/>
    <w:rsid w:val="001E2159"/>
    <w:rsid w:val="001E34BF"/>
    <w:rsid w:val="001E3B93"/>
    <w:rsid w:val="001E47E9"/>
    <w:rsid w:val="001E4F71"/>
    <w:rsid w:val="001E5E27"/>
    <w:rsid w:val="001E67C5"/>
    <w:rsid w:val="001E6AB6"/>
    <w:rsid w:val="001E7687"/>
    <w:rsid w:val="001F0B3D"/>
    <w:rsid w:val="001F3D6A"/>
    <w:rsid w:val="001F64C7"/>
    <w:rsid w:val="001F66F1"/>
    <w:rsid w:val="001F7AF9"/>
    <w:rsid w:val="00201E54"/>
    <w:rsid w:val="00202010"/>
    <w:rsid w:val="002021B7"/>
    <w:rsid w:val="002027FB"/>
    <w:rsid w:val="00204ABD"/>
    <w:rsid w:val="00205000"/>
    <w:rsid w:val="002068C6"/>
    <w:rsid w:val="00206B74"/>
    <w:rsid w:val="002147C2"/>
    <w:rsid w:val="00217A2C"/>
    <w:rsid w:val="00217A5C"/>
    <w:rsid w:val="002206F5"/>
    <w:rsid w:val="002218E1"/>
    <w:rsid w:val="00221E85"/>
    <w:rsid w:val="0022214F"/>
    <w:rsid w:val="00222A59"/>
    <w:rsid w:val="00223520"/>
    <w:rsid w:val="00224373"/>
    <w:rsid w:val="00227FB8"/>
    <w:rsid w:val="0023260D"/>
    <w:rsid w:val="00235185"/>
    <w:rsid w:val="00235E42"/>
    <w:rsid w:val="0023730D"/>
    <w:rsid w:val="002374FE"/>
    <w:rsid w:val="00237822"/>
    <w:rsid w:val="00244928"/>
    <w:rsid w:val="00245F73"/>
    <w:rsid w:val="00246933"/>
    <w:rsid w:val="00246BD4"/>
    <w:rsid w:val="002475AB"/>
    <w:rsid w:val="00252023"/>
    <w:rsid w:val="00253A52"/>
    <w:rsid w:val="00254B74"/>
    <w:rsid w:val="00255935"/>
    <w:rsid w:val="00261053"/>
    <w:rsid w:val="002615B0"/>
    <w:rsid w:val="0026291B"/>
    <w:rsid w:val="002634B2"/>
    <w:rsid w:val="002639C1"/>
    <w:rsid w:val="00263BF2"/>
    <w:rsid w:val="002668FF"/>
    <w:rsid w:val="00266B62"/>
    <w:rsid w:val="0027058D"/>
    <w:rsid w:val="00270F31"/>
    <w:rsid w:val="0027194C"/>
    <w:rsid w:val="0027491A"/>
    <w:rsid w:val="00274CE8"/>
    <w:rsid w:val="00274EFB"/>
    <w:rsid w:val="00275879"/>
    <w:rsid w:val="00277BAD"/>
    <w:rsid w:val="00280BAE"/>
    <w:rsid w:val="0028232A"/>
    <w:rsid w:val="0028378B"/>
    <w:rsid w:val="002856FE"/>
    <w:rsid w:val="00285E84"/>
    <w:rsid w:val="00286CA0"/>
    <w:rsid w:val="002874F0"/>
    <w:rsid w:val="00287548"/>
    <w:rsid w:val="0029252C"/>
    <w:rsid w:val="00292843"/>
    <w:rsid w:val="00294515"/>
    <w:rsid w:val="00294B76"/>
    <w:rsid w:val="00294EB4"/>
    <w:rsid w:val="002964DE"/>
    <w:rsid w:val="002A107D"/>
    <w:rsid w:val="002A4340"/>
    <w:rsid w:val="002A5D17"/>
    <w:rsid w:val="002A6C69"/>
    <w:rsid w:val="002A76AD"/>
    <w:rsid w:val="002B144A"/>
    <w:rsid w:val="002B2380"/>
    <w:rsid w:val="002B3C7C"/>
    <w:rsid w:val="002B5C3D"/>
    <w:rsid w:val="002B5D4F"/>
    <w:rsid w:val="002B6033"/>
    <w:rsid w:val="002B6ADB"/>
    <w:rsid w:val="002C07D8"/>
    <w:rsid w:val="002C0897"/>
    <w:rsid w:val="002C2856"/>
    <w:rsid w:val="002C4B73"/>
    <w:rsid w:val="002C5374"/>
    <w:rsid w:val="002C7606"/>
    <w:rsid w:val="002D1220"/>
    <w:rsid w:val="002D1FC4"/>
    <w:rsid w:val="002D2B0A"/>
    <w:rsid w:val="002D3B3D"/>
    <w:rsid w:val="002D3E16"/>
    <w:rsid w:val="002D57B6"/>
    <w:rsid w:val="002D6184"/>
    <w:rsid w:val="002E0A6C"/>
    <w:rsid w:val="002E1A02"/>
    <w:rsid w:val="002E3352"/>
    <w:rsid w:val="002E3FEC"/>
    <w:rsid w:val="002F0B2A"/>
    <w:rsid w:val="002F1790"/>
    <w:rsid w:val="002F1ACD"/>
    <w:rsid w:val="002F2217"/>
    <w:rsid w:val="002F3075"/>
    <w:rsid w:val="002F3269"/>
    <w:rsid w:val="002F3276"/>
    <w:rsid w:val="002F4722"/>
    <w:rsid w:val="002F70E7"/>
    <w:rsid w:val="002F7CAF"/>
    <w:rsid w:val="00300273"/>
    <w:rsid w:val="00303197"/>
    <w:rsid w:val="0030552B"/>
    <w:rsid w:val="00305FC2"/>
    <w:rsid w:val="0031072C"/>
    <w:rsid w:val="003107FE"/>
    <w:rsid w:val="00310C67"/>
    <w:rsid w:val="003126FE"/>
    <w:rsid w:val="00313B9B"/>
    <w:rsid w:val="00313FFC"/>
    <w:rsid w:val="003152B6"/>
    <w:rsid w:val="00315FD9"/>
    <w:rsid w:val="0031613C"/>
    <w:rsid w:val="0031621D"/>
    <w:rsid w:val="00316705"/>
    <w:rsid w:val="003167B4"/>
    <w:rsid w:val="00316BBB"/>
    <w:rsid w:val="00316DFE"/>
    <w:rsid w:val="0031732F"/>
    <w:rsid w:val="00321BA0"/>
    <w:rsid w:val="003229ED"/>
    <w:rsid w:val="00322BB2"/>
    <w:rsid w:val="00322F80"/>
    <w:rsid w:val="003233A4"/>
    <w:rsid w:val="003234C4"/>
    <w:rsid w:val="00323D02"/>
    <w:rsid w:val="00323D64"/>
    <w:rsid w:val="00323E61"/>
    <w:rsid w:val="00325361"/>
    <w:rsid w:val="00326C8B"/>
    <w:rsid w:val="00330CB0"/>
    <w:rsid w:val="003342E5"/>
    <w:rsid w:val="00334DED"/>
    <w:rsid w:val="00335E33"/>
    <w:rsid w:val="00336BED"/>
    <w:rsid w:val="003401F6"/>
    <w:rsid w:val="00340AB5"/>
    <w:rsid w:val="0034188F"/>
    <w:rsid w:val="003422A5"/>
    <w:rsid w:val="0034506E"/>
    <w:rsid w:val="0034568C"/>
    <w:rsid w:val="0035099F"/>
    <w:rsid w:val="00351CF7"/>
    <w:rsid w:val="00353E62"/>
    <w:rsid w:val="00354469"/>
    <w:rsid w:val="00355F02"/>
    <w:rsid w:val="003606D7"/>
    <w:rsid w:val="003610D7"/>
    <w:rsid w:val="0036162E"/>
    <w:rsid w:val="0036531E"/>
    <w:rsid w:val="00365DF0"/>
    <w:rsid w:val="00366E8E"/>
    <w:rsid w:val="00367376"/>
    <w:rsid w:val="0036771D"/>
    <w:rsid w:val="00370A77"/>
    <w:rsid w:val="00371B5A"/>
    <w:rsid w:val="00371DCB"/>
    <w:rsid w:val="00372C0F"/>
    <w:rsid w:val="00373B0D"/>
    <w:rsid w:val="00374BB5"/>
    <w:rsid w:val="0037520B"/>
    <w:rsid w:val="00377091"/>
    <w:rsid w:val="00377E99"/>
    <w:rsid w:val="0038143D"/>
    <w:rsid w:val="00381B0B"/>
    <w:rsid w:val="0038289E"/>
    <w:rsid w:val="00384953"/>
    <w:rsid w:val="00385BD7"/>
    <w:rsid w:val="00386178"/>
    <w:rsid w:val="00387208"/>
    <w:rsid w:val="00390C91"/>
    <w:rsid w:val="0039165B"/>
    <w:rsid w:val="00392205"/>
    <w:rsid w:val="00392263"/>
    <w:rsid w:val="00392409"/>
    <w:rsid w:val="00393A37"/>
    <w:rsid w:val="00394CFD"/>
    <w:rsid w:val="00394DC9"/>
    <w:rsid w:val="00397578"/>
    <w:rsid w:val="003A04D9"/>
    <w:rsid w:val="003A2930"/>
    <w:rsid w:val="003A6DC2"/>
    <w:rsid w:val="003A6E8E"/>
    <w:rsid w:val="003A778A"/>
    <w:rsid w:val="003B02FF"/>
    <w:rsid w:val="003B10F8"/>
    <w:rsid w:val="003B2068"/>
    <w:rsid w:val="003B3082"/>
    <w:rsid w:val="003B66BE"/>
    <w:rsid w:val="003B70B8"/>
    <w:rsid w:val="003B77EA"/>
    <w:rsid w:val="003C0910"/>
    <w:rsid w:val="003C1B88"/>
    <w:rsid w:val="003C1E6E"/>
    <w:rsid w:val="003C2353"/>
    <w:rsid w:val="003C2D9D"/>
    <w:rsid w:val="003C304C"/>
    <w:rsid w:val="003C5A8B"/>
    <w:rsid w:val="003C6AAF"/>
    <w:rsid w:val="003C6D16"/>
    <w:rsid w:val="003D0F91"/>
    <w:rsid w:val="003D13F3"/>
    <w:rsid w:val="003D28EE"/>
    <w:rsid w:val="003D2D92"/>
    <w:rsid w:val="003D3D45"/>
    <w:rsid w:val="003D5997"/>
    <w:rsid w:val="003D5FFB"/>
    <w:rsid w:val="003E3029"/>
    <w:rsid w:val="003E3DBC"/>
    <w:rsid w:val="003E4AA2"/>
    <w:rsid w:val="003E52D4"/>
    <w:rsid w:val="003E699B"/>
    <w:rsid w:val="003F1109"/>
    <w:rsid w:val="003F141E"/>
    <w:rsid w:val="003F1B4D"/>
    <w:rsid w:val="003F300E"/>
    <w:rsid w:val="003F3E06"/>
    <w:rsid w:val="003F3E77"/>
    <w:rsid w:val="003F4153"/>
    <w:rsid w:val="003F55E3"/>
    <w:rsid w:val="003F598F"/>
    <w:rsid w:val="003F7D41"/>
    <w:rsid w:val="004014BC"/>
    <w:rsid w:val="00401A6C"/>
    <w:rsid w:val="0040485A"/>
    <w:rsid w:val="004051F4"/>
    <w:rsid w:val="00405B77"/>
    <w:rsid w:val="00406103"/>
    <w:rsid w:val="00411F48"/>
    <w:rsid w:val="0041218F"/>
    <w:rsid w:val="0041301F"/>
    <w:rsid w:val="00413EE2"/>
    <w:rsid w:val="004141F5"/>
    <w:rsid w:val="00414DB0"/>
    <w:rsid w:val="00416F8A"/>
    <w:rsid w:val="00417112"/>
    <w:rsid w:val="00420C4A"/>
    <w:rsid w:val="004221AA"/>
    <w:rsid w:val="004228AA"/>
    <w:rsid w:val="0042336D"/>
    <w:rsid w:val="00426D53"/>
    <w:rsid w:val="00427FAE"/>
    <w:rsid w:val="00430827"/>
    <w:rsid w:val="00431D6F"/>
    <w:rsid w:val="0043352F"/>
    <w:rsid w:val="00434B5F"/>
    <w:rsid w:val="00435108"/>
    <w:rsid w:val="00435F63"/>
    <w:rsid w:val="004362A2"/>
    <w:rsid w:val="00436F2B"/>
    <w:rsid w:val="004373D1"/>
    <w:rsid w:val="004373E5"/>
    <w:rsid w:val="00437B9C"/>
    <w:rsid w:val="004417B7"/>
    <w:rsid w:val="0044270E"/>
    <w:rsid w:val="00442A71"/>
    <w:rsid w:val="004438E2"/>
    <w:rsid w:val="00445A8F"/>
    <w:rsid w:val="00447534"/>
    <w:rsid w:val="00447AD7"/>
    <w:rsid w:val="00447D1E"/>
    <w:rsid w:val="004513FF"/>
    <w:rsid w:val="00451928"/>
    <w:rsid w:val="00451B69"/>
    <w:rsid w:val="00451CAF"/>
    <w:rsid w:val="004523D2"/>
    <w:rsid w:val="004526E8"/>
    <w:rsid w:val="00452836"/>
    <w:rsid w:val="00455819"/>
    <w:rsid w:val="0046209F"/>
    <w:rsid w:val="00465364"/>
    <w:rsid w:val="00471978"/>
    <w:rsid w:val="00471FEC"/>
    <w:rsid w:val="00474045"/>
    <w:rsid w:val="004742BD"/>
    <w:rsid w:val="00481454"/>
    <w:rsid w:val="00481CF6"/>
    <w:rsid w:val="00482427"/>
    <w:rsid w:val="00482F1C"/>
    <w:rsid w:val="004835A4"/>
    <w:rsid w:val="00483A54"/>
    <w:rsid w:val="00484471"/>
    <w:rsid w:val="00484946"/>
    <w:rsid w:val="00485399"/>
    <w:rsid w:val="00490836"/>
    <w:rsid w:val="00495D74"/>
    <w:rsid w:val="00496867"/>
    <w:rsid w:val="00496B97"/>
    <w:rsid w:val="004A0F04"/>
    <w:rsid w:val="004A1DED"/>
    <w:rsid w:val="004A23C3"/>
    <w:rsid w:val="004A4641"/>
    <w:rsid w:val="004A5C23"/>
    <w:rsid w:val="004A6F81"/>
    <w:rsid w:val="004B08A4"/>
    <w:rsid w:val="004B0B57"/>
    <w:rsid w:val="004B37D1"/>
    <w:rsid w:val="004B5247"/>
    <w:rsid w:val="004C1A6D"/>
    <w:rsid w:val="004C578F"/>
    <w:rsid w:val="004C593F"/>
    <w:rsid w:val="004C7B1E"/>
    <w:rsid w:val="004D0527"/>
    <w:rsid w:val="004D16A0"/>
    <w:rsid w:val="004D223F"/>
    <w:rsid w:val="004D24FE"/>
    <w:rsid w:val="004D293D"/>
    <w:rsid w:val="004D2E06"/>
    <w:rsid w:val="004D3B96"/>
    <w:rsid w:val="004D4CAE"/>
    <w:rsid w:val="004D5746"/>
    <w:rsid w:val="004D7E0A"/>
    <w:rsid w:val="004E219E"/>
    <w:rsid w:val="004E40B0"/>
    <w:rsid w:val="004E4C62"/>
    <w:rsid w:val="004E598F"/>
    <w:rsid w:val="004E5FDC"/>
    <w:rsid w:val="004F0422"/>
    <w:rsid w:val="004F0764"/>
    <w:rsid w:val="004F08A3"/>
    <w:rsid w:val="004F1122"/>
    <w:rsid w:val="004F118E"/>
    <w:rsid w:val="004F3382"/>
    <w:rsid w:val="004F4C11"/>
    <w:rsid w:val="004F5FCA"/>
    <w:rsid w:val="004F6EEE"/>
    <w:rsid w:val="004F7E62"/>
    <w:rsid w:val="00502845"/>
    <w:rsid w:val="00503849"/>
    <w:rsid w:val="0050407C"/>
    <w:rsid w:val="0050489F"/>
    <w:rsid w:val="00504955"/>
    <w:rsid w:val="00505A6F"/>
    <w:rsid w:val="00506FCD"/>
    <w:rsid w:val="005107CF"/>
    <w:rsid w:val="005125E7"/>
    <w:rsid w:val="00513458"/>
    <w:rsid w:val="00515F70"/>
    <w:rsid w:val="00517B52"/>
    <w:rsid w:val="00517C64"/>
    <w:rsid w:val="00520D2C"/>
    <w:rsid w:val="00522958"/>
    <w:rsid w:val="00523458"/>
    <w:rsid w:val="00524A17"/>
    <w:rsid w:val="00525E95"/>
    <w:rsid w:val="00527B61"/>
    <w:rsid w:val="00531A35"/>
    <w:rsid w:val="005337BC"/>
    <w:rsid w:val="00534DEF"/>
    <w:rsid w:val="00535738"/>
    <w:rsid w:val="00535826"/>
    <w:rsid w:val="005377AA"/>
    <w:rsid w:val="00537812"/>
    <w:rsid w:val="00540D44"/>
    <w:rsid w:val="0054127D"/>
    <w:rsid w:val="00541BAF"/>
    <w:rsid w:val="00543C54"/>
    <w:rsid w:val="00544623"/>
    <w:rsid w:val="00545201"/>
    <w:rsid w:val="00545828"/>
    <w:rsid w:val="0054690F"/>
    <w:rsid w:val="00550207"/>
    <w:rsid w:val="00552359"/>
    <w:rsid w:val="00553BE3"/>
    <w:rsid w:val="0055625D"/>
    <w:rsid w:val="005564A0"/>
    <w:rsid w:val="00556C56"/>
    <w:rsid w:val="00556D11"/>
    <w:rsid w:val="00560468"/>
    <w:rsid w:val="0056089A"/>
    <w:rsid w:val="005618CF"/>
    <w:rsid w:val="005634E1"/>
    <w:rsid w:val="0056370F"/>
    <w:rsid w:val="0056401C"/>
    <w:rsid w:val="005654FD"/>
    <w:rsid w:val="00566C24"/>
    <w:rsid w:val="00566ED6"/>
    <w:rsid w:val="005709C9"/>
    <w:rsid w:val="00571310"/>
    <w:rsid w:val="00573C08"/>
    <w:rsid w:val="00573E43"/>
    <w:rsid w:val="005775B0"/>
    <w:rsid w:val="00580C0F"/>
    <w:rsid w:val="0058112E"/>
    <w:rsid w:val="00581245"/>
    <w:rsid w:val="005878B5"/>
    <w:rsid w:val="00590554"/>
    <w:rsid w:val="00593F99"/>
    <w:rsid w:val="0059721E"/>
    <w:rsid w:val="00597941"/>
    <w:rsid w:val="005A00EA"/>
    <w:rsid w:val="005A0121"/>
    <w:rsid w:val="005A107B"/>
    <w:rsid w:val="005A59FD"/>
    <w:rsid w:val="005A6B45"/>
    <w:rsid w:val="005A75EE"/>
    <w:rsid w:val="005A7A91"/>
    <w:rsid w:val="005B1ED7"/>
    <w:rsid w:val="005B2679"/>
    <w:rsid w:val="005B39CA"/>
    <w:rsid w:val="005B7F9E"/>
    <w:rsid w:val="005C083B"/>
    <w:rsid w:val="005C2EEB"/>
    <w:rsid w:val="005C346C"/>
    <w:rsid w:val="005C3A2F"/>
    <w:rsid w:val="005C4152"/>
    <w:rsid w:val="005C4166"/>
    <w:rsid w:val="005C5F1F"/>
    <w:rsid w:val="005C6643"/>
    <w:rsid w:val="005C667B"/>
    <w:rsid w:val="005C747E"/>
    <w:rsid w:val="005C7484"/>
    <w:rsid w:val="005D263F"/>
    <w:rsid w:val="005D4544"/>
    <w:rsid w:val="005D49FF"/>
    <w:rsid w:val="005D7A61"/>
    <w:rsid w:val="005E3A80"/>
    <w:rsid w:val="005E424B"/>
    <w:rsid w:val="005E4444"/>
    <w:rsid w:val="005E4B54"/>
    <w:rsid w:val="005E50A7"/>
    <w:rsid w:val="005E5500"/>
    <w:rsid w:val="005E6827"/>
    <w:rsid w:val="005E6F1B"/>
    <w:rsid w:val="005F20BD"/>
    <w:rsid w:val="005F26B9"/>
    <w:rsid w:val="005F40CE"/>
    <w:rsid w:val="005F5649"/>
    <w:rsid w:val="005F58CF"/>
    <w:rsid w:val="005F6787"/>
    <w:rsid w:val="005F7527"/>
    <w:rsid w:val="005F7EDD"/>
    <w:rsid w:val="00600E9B"/>
    <w:rsid w:val="0060440A"/>
    <w:rsid w:val="006044B1"/>
    <w:rsid w:val="006073E4"/>
    <w:rsid w:val="006130F8"/>
    <w:rsid w:val="00613F78"/>
    <w:rsid w:val="00616560"/>
    <w:rsid w:val="00616656"/>
    <w:rsid w:val="00617554"/>
    <w:rsid w:val="00617C35"/>
    <w:rsid w:val="00617C64"/>
    <w:rsid w:val="0062269A"/>
    <w:rsid w:val="006230B5"/>
    <w:rsid w:val="006237F1"/>
    <w:rsid w:val="00623898"/>
    <w:rsid w:val="00623CFE"/>
    <w:rsid w:val="0062481C"/>
    <w:rsid w:val="006255EC"/>
    <w:rsid w:val="00625BCC"/>
    <w:rsid w:val="00625F34"/>
    <w:rsid w:val="00626F8E"/>
    <w:rsid w:val="006277A5"/>
    <w:rsid w:val="00627AD2"/>
    <w:rsid w:val="00627BEA"/>
    <w:rsid w:val="006306A9"/>
    <w:rsid w:val="00630E58"/>
    <w:rsid w:val="0063256F"/>
    <w:rsid w:val="00634ACF"/>
    <w:rsid w:val="00634F55"/>
    <w:rsid w:val="00641016"/>
    <w:rsid w:val="00641156"/>
    <w:rsid w:val="006414AA"/>
    <w:rsid w:val="00643162"/>
    <w:rsid w:val="00644DCB"/>
    <w:rsid w:val="0064579A"/>
    <w:rsid w:val="00646CDE"/>
    <w:rsid w:val="006471ED"/>
    <w:rsid w:val="00652200"/>
    <w:rsid w:val="00652E63"/>
    <w:rsid w:val="00654031"/>
    <w:rsid w:val="00662CED"/>
    <w:rsid w:val="0066310A"/>
    <w:rsid w:val="006642AE"/>
    <w:rsid w:val="00665101"/>
    <w:rsid w:val="006664E3"/>
    <w:rsid w:val="00667EA0"/>
    <w:rsid w:val="0067140D"/>
    <w:rsid w:val="00674321"/>
    <w:rsid w:val="00675082"/>
    <w:rsid w:val="00675EA5"/>
    <w:rsid w:val="00677852"/>
    <w:rsid w:val="006802A0"/>
    <w:rsid w:val="00680489"/>
    <w:rsid w:val="0068202B"/>
    <w:rsid w:val="00683144"/>
    <w:rsid w:val="00683368"/>
    <w:rsid w:val="00684907"/>
    <w:rsid w:val="00685959"/>
    <w:rsid w:val="0068660F"/>
    <w:rsid w:val="00687FEC"/>
    <w:rsid w:val="006908EF"/>
    <w:rsid w:val="0069099B"/>
    <w:rsid w:val="00690DD7"/>
    <w:rsid w:val="00690EF5"/>
    <w:rsid w:val="00691751"/>
    <w:rsid w:val="006919C6"/>
    <w:rsid w:val="00694B82"/>
    <w:rsid w:val="006953E9"/>
    <w:rsid w:val="006972FB"/>
    <w:rsid w:val="006A0667"/>
    <w:rsid w:val="006A0A26"/>
    <w:rsid w:val="006A0CA7"/>
    <w:rsid w:val="006A18C4"/>
    <w:rsid w:val="006A1C6D"/>
    <w:rsid w:val="006B099B"/>
    <w:rsid w:val="006B29C8"/>
    <w:rsid w:val="006B2F63"/>
    <w:rsid w:val="006B31B1"/>
    <w:rsid w:val="006B4187"/>
    <w:rsid w:val="006B4B86"/>
    <w:rsid w:val="006B5C30"/>
    <w:rsid w:val="006B5D43"/>
    <w:rsid w:val="006B680B"/>
    <w:rsid w:val="006B6D99"/>
    <w:rsid w:val="006C0FCA"/>
    <w:rsid w:val="006C1D00"/>
    <w:rsid w:val="006C2EAD"/>
    <w:rsid w:val="006C54CC"/>
    <w:rsid w:val="006C5A15"/>
    <w:rsid w:val="006C6801"/>
    <w:rsid w:val="006C721F"/>
    <w:rsid w:val="006C7A45"/>
    <w:rsid w:val="006D01D5"/>
    <w:rsid w:val="006D44EE"/>
    <w:rsid w:val="006D48BC"/>
    <w:rsid w:val="006D5434"/>
    <w:rsid w:val="006E0C46"/>
    <w:rsid w:val="006E4AF2"/>
    <w:rsid w:val="006E6C20"/>
    <w:rsid w:val="006E755F"/>
    <w:rsid w:val="006E7B8C"/>
    <w:rsid w:val="006E7BB2"/>
    <w:rsid w:val="006F1496"/>
    <w:rsid w:val="006F1E5E"/>
    <w:rsid w:val="006F28F1"/>
    <w:rsid w:val="006F2CB4"/>
    <w:rsid w:val="006F336C"/>
    <w:rsid w:val="006F3EED"/>
    <w:rsid w:val="006F70D0"/>
    <w:rsid w:val="007000B4"/>
    <w:rsid w:val="0070011F"/>
    <w:rsid w:val="00701408"/>
    <w:rsid w:val="00702A4B"/>
    <w:rsid w:val="0070397A"/>
    <w:rsid w:val="00705939"/>
    <w:rsid w:val="00706379"/>
    <w:rsid w:val="007105E0"/>
    <w:rsid w:val="00710939"/>
    <w:rsid w:val="00713820"/>
    <w:rsid w:val="0071406B"/>
    <w:rsid w:val="00714505"/>
    <w:rsid w:val="0072158A"/>
    <w:rsid w:val="007215B8"/>
    <w:rsid w:val="00723724"/>
    <w:rsid w:val="0072400D"/>
    <w:rsid w:val="0072564F"/>
    <w:rsid w:val="00725D0E"/>
    <w:rsid w:val="00725F7E"/>
    <w:rsid w:val="00726216"/>
    <w:rsid w:val="0072775F"/>
    <w:rsid w:val="00727E8E"/>
    <w:rsid w:val="00731070"/>
    <w:rsid w:val="00731A8F"/>
    <w:rsid w:val="00732ED4"/>
    <w:rsid w:val="00733149"/>
    <w:rsid w:val="00734361"/>
    <w:rsid w:val="007363A1"/>
    <w:rsid w:val="007365DD"/>
    <w:rsid w:val="007403CF"/>
    <w:rsid w:val="00742456"/>
    <w:rsid w:val="007424DC"/>
    <w:rsid w:val="00742A25"/>
    <w:rsid w:val="00745D1D"/>
    <w:rsid w:val="007461E4"/>
    <w:rsid w:val="00750483"/>
    <w:rsid w:val="00754207"/>
    <w:rsid w:val="007562CB"/>
    <w:rsid w:val="007563B2"/>
    <w:rsid w:val="007601CB"/>
    <w:rsid w:val="007607D9"/>
    <w:rsid w:val="007608E1"/>
    <w:rsid w:val="007614DD"/>
    <w:rsid w:val="00762662"/>
    <w:rsid w:val="00762D11"/>
    <w:rsid w:val="00763793"/>
    <w:rsid w:val="007641C0"/>
    <w:rsid w:val="007642E7"/>
    <w:rsid w:val="00764902"/>
    <w:rsid w:val="007668E6"/>
    <w:rsid w:val="00766DF1"/>
    <w:rsid w:val="00767319"/>
    <w:rsid w:val="00774576"/>
    <w:rsid w:val="00775B40"/>
    <w:rsid w:val="00776830"/>
    <w:rsid w:val="00780656"/>
    <w:rsid w:val="00780B9B"/>
    <w:rsid w:val="00781568"/>
    <w:rsid w:val="00782870"/>
    <w:rsid w:val="00784193"/>
    <w:rsid w:val="007851B3"/>
    <w:rsid w:val="00785729"/>
    <w:rsid w:val="00785C89"/>
    <w:rsid w:val="007867AA"/>
    <w:rsid w:val="00791F93"/>
    <w:rsid w:val="00792B38"/>
    <w:rsid w:val="00792D50"/>
    <w:rsid w:val="00793128"/>
    <w:rsid w:val="007A141A"/>
    <w:rsid w:val="007A2219"/>
    <w:rsid w:val="007A283D"/>
    <w:rsid w:val="007A7638"/>
    <w:rsid w:val="007A7CE4"/>
    <w:rsid w:val="007B1032"/>
    <w:rsid w:val="007B2045"/>
    <w:rsid w:val="007B363B"/>
    <w:rsid w:val="007B4191"/>
    <w:rsid w:val="007B42E6"/>
    <w:rsid w:val="007B6B39"/>
    <w:rsid w:val="007B7138"/>
    <w:rsid w:val="007B7FFC"/>
    <w:rsid w:val="007C0020"/>
    <w:rsid w:val="007C04BD"/>
    <w:rsid w:val="007C097A"/>
    <w:rsid w:val="007C226E"/>
    <w:rsid w:val="007C2F65"/>
    <w:rsid w:val="007C37D0"/>
    <w:rsid w:val="007C3A8A"/>
    <w:rsid w:val="007C3E47"/>
    <w:rsid w:val="007C7B8A"/>
    <w:rsid w:val="007D01D4"/>
    <w:rsid w:val="007D3E22"/>
    <w:rsid w:val="007D465B"/>
    <w:rsid w:val="007E2E15"/>
    <w:rsid w:val="007E32B3"/>
    <w:rsid w:val="007E33B2"/>
    <w:rsid w:val="007E3999"/>
    <w:rsid w:val="007E3E54"/>
    <w:rsid w:val="007E4347"/>
    <w:rsid w:val="007E4D4C"/>
    <w:rsid w:val="007E63A7"/>
    <w:rsid w:val="007F187D"/>
    <w:rsid w:val="007F3518"/>
    <w:rsid w:val="007F4EBA"/>
    <w:rsid w:val="007F65A0"/>
    <w:rsid w:val="00801AC4"/>
    <w:rsid w:val="00801C4E"/>
    <w:rsid w:val="00802692"/>
    <w:rsid w:val="0080316A"/>
    <w:rsid w:val="008034DD"/>
    <w:rsid w:val="00805C56"/>
    <w:rsid w:val="0080705A"/>
    <w:rsid w:val="008076D6"/>
    <w:rsid w:val="00807855"/>
    <w:rsid w:val="00807B37"/>
    <w:rsid w:val="008102D5"/>
    <w:rsid w:val="00813204"/>
    <w:rsid w:val="008153D2"/>
    <w:rsid w:val="00815FE7"/>
    <w:rsid w:val="008160DA"/>
    <w:rsid w:val="00821A42"/>
    <w:rsid w:val="008227CB"/>
    <w:rsid w:val="0082286E"/>
    <w:rsid w:val="00823526"/>
    <w:rsid w:val="008235FF"/>
    <w:rsid w:val="008266AB"/>
    <w:rsid w:val="008279D3"/>
    <w:rsid w:val="0083082F"/>
    <w:rsid w:val="008319F6"/>
    <w:rsid w:val="0083219A"/>
    <w:rsid w:val="0083252D"/>
    <w:rsid w:val="00833A5D"/>
    <w:rsid w:val="00834048"/>
    <w:rsid w:val="00835367"/>
    <w:rsid w:val="008357AF"/>
    <w:rsid w:val="008371FE"/>
    <w:rsid w:val="00837282"/>
    <w:rsid w:val="00837623"/>
    <w:rsid w:val="00841F21"/>
    <w:rsid w:val="00842591"/>
    <w:rsid w:val="00844777"/>
    <w:rsid w:val="00844C2D"/>
    <w:rsid w:val="008467C5"/>
    <w:rsid w:val="00847153"/>
    <w:rsid w:val="00850D40"/>
    <w:rsid w:val="00851539"/>
    <w:rsid w:val="00855F3B"/>
    <w:rsid w:val="00857F71"/>
    <w:rsid w:val="0086158D"/>
    <w:rsid w:val="00865756"/>
    <w:rsid w:val="00865BBA"/>
    <w:rsid w:val="00865D94"/>
    <w:rsid w:val="00866042"/>
    <w:rsid w:val="00867C4B"/>
    <w:rsid w:val="0087127B"/>
    <w:rsid w:val="00872113"/>
    <w:rsid w:val="00872A7B"/>
    <w:rsid w:val="00872CC1"/>
    <w:rsid w:val="00873B95"/>
    <w:rsid w:val="008747E9"/>
    <w:rsid w:val="00875B56"/>
    <w:rsid w:val="00876635"/>
    <w:rsid w:val="0087687D"/>
    <w:rsid w:val="0088032F"/>
    <w:rsid w:val="0088115E"/>
    <w:rsid w:val="008811BA"/>
    <w:rsid w:val="00884332"/>
    <w:rsid w:val="0088580F"/>
    <w:rsid w:val="008862A7"/>
    <w:rsid w:val="00892AFA"/>
    <w:rsid w:val="00895DAA"/>
    <w:rsid w:val="00895E64"/>
    <w:rsid w:val="00897A33"/>
    <w:rsid w:val="00897D26"/>
    <w:rsid w:val="008A1E58"/>
    <w:rsid w:val="008A2940"/>
    <w:rsid w:val="008A36C1"/>
    <w:rsid w:val="008A4F63"/>
    <w:rsid w:val="008A4F94"/>
    <w:rsid w:val="008A54A2"/>
    <w:rsid w:val="008A5D04"/>
    <w:rsid w:val="008A6FE9"/>
    <w:rsid w:val="008A73F3"/>
    <w:rsid w:val="008B12A5"/>
    <w:rsid w:val="008B24B3"/>
    <w:rsid w:val="008B59A2"/>
    <w:rsid w:val="008B7525"/>
    <w:rsid w:val="008C26EC"/>
    <w:rsid w:val="008C2948"/>
    <w:rsid w:val="008C33D9"/>
    <w:rsid w:val="008C3B27"/>
    <w:rsid w:val="008C477A"/>
    <w:rsid w:val="008C5D87"/>
    <w:rsid w:val="008C637F"/>
    <w:rsid w:val="008C7201"/>
    <w:rsid w:val="008C75BA"/>
    <w:rsid w:val="008C7C4A"/>
    <w:rsid w:val="008D00DB"/>
    <w:rsid w:val="008D43D4"/>
    <w:rsid w:val="008D4631"/>
    <w:rsid w:val="008D6F87"/>
    <w:rsid w:val="008E10CE"/>
    <w:rsid w:val="008E1A3F"/>
    <w:rsid w:val="008E3838"/>
    <w:rsid w:val="008E4158"/>
    <w:rsid w:val="008E5448"/>
    <w:rsid w:val="008E5526"/>
    <w:rsid w:val="008E6715"/>
    <w:rsid w:val="008F03D7"/>
    <w:rsid w:val="008F04C8"/>
    <w:rsid w:val="008F0CA4"/>
    <w:rsid w:val="008F1F0F"/>
    <w:rsid w:val="008F29AD"/>
    <w:rsid w:val="008F2FA6"/>
    <w:rsid w:val="008F3D11"/>
    <w:rsid w:val="008F4DE3"/>
    <w:rsid w:val="008F5193"/>
    <w:rsid w:val="008F64F7"/>
    <w:rsid w:val="008F67D2"/>
    <w:rsid w:val="008F6F8C"/>
    <w:rsid w:val="008F7B14"/>
    <w:rsid w:val="00900E16"/>
    <w:rsid w:val="00903F1A"/>
    <w:rsid w:val="009044D6"/>
    <w:rsid w:val="00905A44"/>
    <w:rsid w:val="009061E7"/>
    <w:rsid w:val="00907499"/>
    <w:rsid w:val="009074C7"/>
    <w:rsid w:val="009077B9"/>
    <w:rsid w:val="009137B0"/>
    <w:rsid w:val="009137CF"/>
    <w:rsid w:val="00914D66"/>
    <w:rsid w:val="00916339"/>
    <w:rsid w:val="009201ED"/>
    <w:rsid w:val="00923CF8"/>
    <w:rsid w:val="00926999"/>
    <w:rsid w:val="009303A2"/>
    <w:rsid w:val="009308E7"/>
    <w:rsid w:val="00932739"/>
    <w:rsid w:val="00933547"/>
    <w:rsid w:val="00934E81"/>
    <w:rsid w:val="00940D7B"/>
    <w:rsid w:val="0094120B"/>
    <w:rsid w:val="00941838"/>
    <w:rsid w:val="00941985"/>
    <w:rsid w:val="009425D5"/>
    <w:rsid w:val="009427FF"/>
    <w:rsid w:val="0094452E"/>
    <w:rsid w:val="00944608"/>
    <w:rsid w:val="00944B39"/>
    <w:rsid w:val="00945312"/>
    <w:rsid w:val="00945FF0"/>
    <w:rsid w:val="00946C3D"/>
    <w:rsid w:val="009470F4"/>
    <w:rsid w:val="00947F68"/>
    <w:rsid w:val="00951AF6"/>
    <w:rsid w:val="00955DEB"/>
    <w:rsid w:val="00957CF3"/>
    <w:rsid w:val="00960BA5"/>
    <w:rsid w:val="00960E51"/>
    <w:rsid w:val="009619AF"/>
    <w:rsid w:val="00962280"/>
    <w:rsid w:val="009640D1"/>
    <w:rsid w:val="00965EC8"/>
    <w:rsid w:val="00970546"/>
    <w:rsid w:val="00970A65"/>
    <w:rsid w:val="00972BDE"/>
    <w:rsid w:val="00973A87"/>
    <w:rsid w:val="00974512"/>
    <w:rsid w:val="0097557D"/>
    <w:rsid w:val="00975CD5"/>
    <w:rsid w:val="0098002A"/>
    <w:rsid w:val="0098065B"/>
    <w:rsid w:val="00987AE5"/>
    <w:rsid w:val="0099057A"/>
    <w:rsid w:val="00990B68"/>
    <w:rsid w:val="00991806"/>
    <w:rsid w:val="00991C14"/>
    <w:rsid w:val="00993279"/>
    <w:rsid w:val="009932F3"/>
    <w:rsid w:val="00995EF7"/>
    <w:rsid w:val="009972A8"/>
    <w:rsid w:val="009A0086"/>
    <w:rsid w:val="009A15ED"/>
    <w:rsid w:val="009A2524"/>
    <w:rsid w:val="009A42B6"/>
    <w:rsid w:val="009A7EA3"/>
    <w:rsid w:val="009B0619"/>
    <w:rsid w:val="009B07FC"/>
    <w:rsid w:val="009B18A4"/>
    <w:rsid w:val="009B1C6A"/>
    <w:rsid w:val="009B1CEB"/>
    <w:rsid w:val="009B268C"/>
    <w:rsid w:val="009B328A"/>
    <w:rsid w:val="009B4CB6"/>
    <w:rsid w:val="009B4E8E"/>
    <w:rsid w:val="009B7310"/>
    <w:rsid w:val="009B7F77"/>
    <w:rsid w:val="009C0F18"/>
    <w:rsid w:val="009C2837"/>
    <w:rsid w:val="009C7496"/>
    <w:rsid w:val="009D092D"/>
    <w:rsid w:val="009D2567"/>
    <w:rsid w:val="009D55D6"/>
    <w:rsid w:val="009D6C5B"/>
    <w:rsid w:val="009D6C8D"/>
    <w:rsid w:val="009D7049"/>
    <w:rsid w:val="009E096B"/>
    <w:rsid w:val="009E319D"/>
    <w:rsid w:val="009E63CE"/>
    <w:rsid w:val="009E6B44"/>
    <w:rsid w:val="009E72A9"/>
    <w:rsid w:val="009E7A1C"/>
    <w:rsid w:val="009F3FC8"/>
    <w:rsid w:val="00A0020F"/>
    <w:rsid w:val="00A00E9D"/>
    <w:rsid w:val="00A00FC5"/>
    <w:rsid w:val="00A01B6F"/>
    <w:rsid w:val="00A01CB6"/>
    <w:rsid w:val="00A023DE"/>
    <w:rsid w:val="00A02A5E"/>
    <w:rsid w:val="00A038D8"/>
    <w:rsid w:val="00A03E10"/>
    <w:rsid w:val="00A07BF3"/>
    <w:rsid w:val="00A11087"/>
    <w:rsid w:val="00A11814"/>
    <w:rsid w:val="00A126A3"/>
    <w:rsid w:val="00A129BB"/>
    <w:rsid w:val="00A13D14"/>
    <w:rsid w:val="00A14509"/>
    <w:rsid w:val="00A14AFF"/>
    <w:rsid w:val="00A14FE0"/>
    <w:rsid w:val="00A2176B"/>
    <w:rsid w:val="00A21DF9"/>
    <w:rsid w:val="00A222F4"/>
    <w:rsid w:val="00A22BA0"/>
    <w:rsid w:val="00A23915"/>
    <w:rsid w:val="00A23EB2"/>
    <w:rsid w:val="00A256FE"/>
    <w:rsid w:val="00A3078A"/>
    <w:rsid w:val="00A327AF"/>
    <w:rsid w:val="00A3363D"/>
    <w:rsid w:val="00A3373A"/>
    <w:rsid w:val="00A341C5"/>
    <w:rsid w:val="00A3534D"/>
    <w:rsid w:val="00A359D5"/>
    <w:rsid w:val="00A37B68"/>
    <w:rsid w:val="00A409B5"/>
    <w:rsid w:val="00A42EB1"/>
    <w:rsid w:val="00A43A39"/>
    <w:rsid w:val="00A43BBB"/>
    <w:rsid w:val="00A44332"/>
    <w:rsid w:val="00A458F7"/>
    <w:rsid w:val="00A51198"/>
    <w:rsid w:val="00A51588"/>
    <w:rsid w:val="00A51B00"/>
    <w:rsid w:val="00A52B4C"/>
    <w:rsid w:val="00A56C95"/>
    <w:rsid w:val="00A57168"/>
    <w:rsid w:val="00A61E63"/>
    <w:rsid w:val="00A6466E"/>
    <w:rsid w:val="00A65B73"/>
    <w:rsid w:val="00A65E61"/>
    <w:rsid w:val="00A66191"/>
    <w:rsid w:val="00A66214"/>
    <w:rsid w:val="00A6660B"/>
    <w:rsid w:val="00A6727E"/>
    <w:rsid w:val="00A71A41"/>
    <w:rsid w:val="00A74913"/>
    <w:rsid w:val="00A76302"/>
    <w:rsid w:val="00A770ED"/>
    <w:rsid w:val="00A7798E"/>
    <w:rsid w:val="00A77A93"/>
    <w:rsid w:val="00A77C26"/>
    <w:rsid w:val="00A80EE6"/>
    <w:rsid w:val="00A827E0"/>
    <w:rsid w:val="00A83CA4"/>
    <w:rsid w:val="00A84832"/>
    <w:rsid w:val="00A87E2B"/>
    <w:rsid w:val="00A91556"/>
    <w:rsid w:val="00A924C4"/>
    <w:rsid w:val="00A93182"/>
    <w:rsid w:val="00A94742"/>
    <w:rsid w:val="00A973D8"/>
    <w:rsid w:val="00A974CB"/>
    <w:rsid w:val="00AA138B"/>
    <w:rsid w:val="00AA1A82"/>
    <w:rsid w:val="00AA1D69"/>
    <w:rsid w:val="00AA23A7"/>
    <w:rsid w:val="00AA2600"/>
    <w:rsid w:val="00AA2E8F"/>
    <w:rsid w:val="00AA446D"/>
    <w:rsid w:val="00AA5A13"/>
    <w:rsid w:val="00AA620D"/>
    <w:rsid w:val="00AB05CD"/>
    <w:rsid w:val="00AB0675"/>
    <w:rsid w:val="00AB1088"/>
    <w:rsid w:val="00AB1524"/>
    <w:rsid w:val="00AB3534"/>
    <w:rsid w:val="00AB41E3"/>
    <w:rsid w:val="00AB70F3"/>
    <w:rsid w:val="00AB7416"/>
    <w:rsid w:val="00AB76B6"/>
    <w:rsid w:val="00AC0804"/>
    <w:rsid w:val="00AC1144"/>
    <w:rsid w:val="00AC2C74"/>
    <w:rsid w:val="00AC2EA6"/>
    <w:rsid w:val="00AC3C3F"/>
    <w:rsid w:val="00AC3E3F"/>
    <w:rsid w:val="00AC42C0"/>
    <w:rsid w:val="00AC4ED6"/>
    <w:rsid w:val="00AC574C"/>
    <w:rsid w:val="00AD18B6"/>
    <w:rsid w:val="00AD24B9"/>
    <w:rsid w:val="00AD2E9C"/>
    <w:rsid w:val="00AD3593"/>
    <w:rsid w:val="00AD6B80"/>
    <w:rsid w:val="00AE0763"/>
    <w:rsid w:val="00AE2F3A"/>
    <w:rsid w:val="00AE33DB"/>
    <w:rsid w:val="00AE38C0"/>
    <w:rsid w:val="00AE49D1"/>
    <w:rsid w:val="00AE58C9"/>
    <w:rsid w:val="00AE6A8E"/>
    <w:rsid w:val="00AF0981"/>
    <w:rsid w:val="00AF0B56"/>
    <w:rsid w:val="00AF3392"/>
    <w:rsid w:val="00AF40BC"/>
    <w:rsid w:val="00AF4C0B"/>
    <w:rsid w:val="00AF5D9E"/>
    <w:rsid w:val="00B010A5"/>
    <w:rsid w:val="00B0165E"/>
    <w:rsid w:val="00B02345"/>
    <w:rsid w:val="00B02497"/>
    <w:rsid w:val="00B0294C"/>
    <w:rsid w:val="00B03B2D"/>
    <w:rsid w:val="00B055F2"/>
    <w:rsid w:val="00B056FB"/>
    <w:rsid w:val="00B06834"/>
    <w:rsid w:val="00B0739C"/>
    <w:rsid w:val="00B07B64"/>
    <w:rsid w:val="00B11823"/>
    <w:rsid w:val="00B120CF"/>
    <w:rsid w:val="00B1287A"/>
    <w:rsid w:val="00B20274"/>
    <w:rsid w:val="00B223B2"/>
    <w:rsid w:val="00B25B06"/>
    <w:rsid w:val="00B2722C"/>
    <w:rsid w:val="00B27DD0"/>
    <w:rsid w:val="00B30BAE"/>
    <w:rsid w:val="00B3521F"/>
    <w:rsid w:val="00B370B1"/>
    <w:rsid w:val="00B3727C"/>
    <w:rsid w:val="00B37331"/>
    <w:rsid w:val="00B377D6"/>
    <w:rsid w:val="00B4007C"/>
    <w:rsid w:val="00B4147E"/>
    <w:rsid w:val="00B43306"/>
    <w:rsid w:val="00B43CCB"/>
    <w:rsid w:val="00B44318"/>
    <w:rsid w:val="00B458EC"/>
    <w:rsid w:val="00B51C62"/>
    <w:rsid w:val="00B536E6"/>
    <w:rsid w:val="00B53960"/>
    <w:rsid w:val="00B53CBE"/>
    <w:rsid w:val="00B54F3D"/>
    <w:rsid w:val="00B5557B"/>
    <w:rsid w:val="00B556E2"/>
    <w:rsid w:val="00B561B3"/>
    <w:rsid w:val="00B5620A"/>
    <w:rsid w:val="00B60C60"/>
    <w:rsid w:val="00B613E6"/>
    <w:rsid w:val="00B62C6D"/>
    <w:rsid w:val="00B6328A"/>
    <w:rsid w:val="00B6356E"/>
    <w:rsid w:val="00B64118"/>
    <w:rsid w:val="00B703F3"/>
    <w:rsid w:val="00B71BF1"/>
    <w:rsid w:val="00B72ABE"/>
    <w:rsid w:val="00B72D52"/>
    <w:rsid w:val="00B73A5F"/>
    <w:rsid w:val="00B74247"/>
    <w:rsid w:val="00B748C1"/>
    <w:rsid w:val="00B74FD6"/>
    <w:rsid w:val="00B751D4"/>
    <w:rsid w:val="00B7661E"/>
    <w:rsid w:val="00B76A74"/>
    <w:rsid w:val="00B76EF7"/>
    <w:rsid w:val="00B7752B"/>
    <w:rsid w:val="00B81019"/>
    <w:rsid w:val="00B82D82"/>
    <w:rsid w:val="00B84B92"/>
    <w:rsid w:val="00B87C23"/>
    <w:rsid w:val="00B901C4"/>
    <w:rsid w:val="00B915BC"/>
    <w:rsid w:val="00B92237"/>
    <w:rsid w:val="00B92868"/>
    <w:rsid w:val="00B93630"/>
    <w:rsid w:val="00B96D12"/>
    <w:rsid w:val="00B97F80"/>
    <w:rsid w:val="00BA06B7"/>
    <w:rsid w:val="00BA3038"/>
    <w:rsid w:val="00BA4E55"/>
    <w:rsid w:val="00BA6E5E"/>
    <w:rsid w:val="00BA76E1"/>
    <w:rsid w:val="00BB0C1E"/>
    <w:rsid w:val="00BB28BA"/>
    <w:rsid w:val="00BB2C51"/>
    <w:rsid w:val="00BB389D"/>
    <w:rsid w:val="00BB4AD9"/>
    <w:rsid w:val="00BB4BB1"/>
    <w:rsid w:val="00BB5087"/>
    <w:rsid w:val="00BB72D4"/>
    <w:rsid w:val="00BC0D1C"/>
    <w:rsid w:val="00BC169C"/>
    <w:rsid w:val="00BC21B2"/>
    <w:rsid w:val="00BC2D00"/>
    <w:rsid w:val="00BC56B9"/>
    <w:rsid w:val="00BC5715"/>
    <w:rsid w:val="00BC5859"/>
    <w:rsid w:val="00BC586D"/>
    <w:rsid w:val="00BC587F"/>
    <w:rsid w:val="00BD0584"/>
    <w:rsid w:val="00BD1FF0"/>
    <w:rsid w:val="00BD4130"/>
    <w:rsid w:val="00BD595F"/>
    <w:rsid w:val="00BD5AAF"/>
    <w:rsid w:val="00BD5E3B"/>
    <w:rsid w:val="00BD76C8"/>
    <w:rsid w:val="00BE11D0"/>
    <w:rsid w:val="00BE1380"/>
    <w:rsid w:val="00BE1B5A"/>
    <w:rsid w:val="00BE24DA"/>
    <w:rsid w:val="00BE2948"/>
    <w:rsid w:val="00BE339F"/>
    <w:rsid w:val="00BE3454"/>
    <w:rsid w:val="00BE3DBB"/>
    <w:rsid w:val="00BE5337"/>
    <w:rsid w:val="00BE56F2"/>
    <w:rsid w:val="00BE605E"/>
    <w:rsid w:val="00BF004B"/>
    <w:rsid w:val="00BF07CB"/>
    <w:rsid w:val="00BF1108"/>
    <w:rsid w:val="00BF2E6D"/>
    <w:rsid w:val="00BF38BD"/>
    <w:rsid w:val="00BF6255"/>
    <w:rsid w:val="00BF7B2D"/>
    <w:rsid w:val="00C00C9B"/>
    <w:rsid w:val="00C01322"/>
    <w:rsid w:val="00C044A1"/>
    <w:rsid w:val="00C0489E"/>
    <w:rsid w:val="00C0656C"/>
    <w:rsid w:val="00C07E8B"/>
    <w:rsid w:val="00C07F55"/>
    <w:rsid w:val="00C10D37"/>
    <w:rsid w:val="00C11B26"/>
    <w:rsid w:val="00C13BF3"/>
    <w:rsid w:val="00C152EE"/>
    <w:rsid w:val="00C1565A"/>
    <w:rsid w:val="00C215D9"/>
    <w:rsid w:val="00C25867"/>
    <w:rsid w:val="00C25C52"/>
    <w:rsid w:val="00C26817"/>
    <w:rsid w:val="00C30082"/>
    <w:rsid w:val="00C30E07"/>
    <w:rsid w:val="00C311C5"/>
    <w:rsid w:val="00C31E91"/>
    <w:rsid w:val="00C324D1"/>
    <w:rsid w:val="00C32878"/>
    <w:rsid w:val="00C339D2"/>
    <w:rsid w:val="00C34A07"/>
    <w:rsid w:val="00C34DCD"/>
    <w:rsid w:val="00C36D42"/>
    <w:rsid w:val="00C37C8A"/>
    <w:rsid w:val="00C40CCC"/>
    <w:rsid w:val="00C414BB"/>
    <w:rsid w:val="00C42745"/>
    <w:rsid w:val="00C43B9F"/>
    <w:rsid w:val="00C43EF6"/>
    <w:rsid w:val="00C45C83"/>
    <w:rsid w:val="00C46F71"/>
    <w:rsid w:val="00C4794F"/>
    <w:rsid w:val="00C5006F"/>
    <w:rsid w:val="00C510D8"/>
    <w:rsid w:val="00C516F0"/>
    <w:rsid w:val="00C5321C"/>
    <w:rsid w:val="00C574AB"/>
    <w:rsid w:val="00C57A24"/>
    <w:rsid w:val="00C60CC7"/>
    <w:rsid w:val="00C61731"/>
    <w:rsid w:val="00C63280"/>
    <w:rsid w:val="00C6364B"/>
    <w:rsid w:val="00C63F4D"/>
    <w:rsid w:val="00C653BF"/>
    <w:rsid w:val="00C67786"/>
    <w:rsid w:val="00C70ABC"/>
    <w:rsid w:val="00C7240E"/>
    <w:rsid w:val="00C73665"/>
    <w:rsid w:val="00C74274"/>
    <w:rsid w:val="00C742AA"/>
    <w:rsid w:val="00C758FE"/>
    <w:rsid w:val="00C7677D"/>
    <w:rsid w:val="00C7684C"/>
    <w:rsid w:val="00C81563"/>
    <w:rsid w:val="00C83FD4"/>
    <w:rsid w:val="00C8418F"/>
    <w:rsid w:val="00C84316"/>
    <w:rsid w:val="00C84EF1"/>
    <w:rsid w:val="00C8617D"/>
    <w:rsid w:val="00C86222"/>
    <w:rsid w:val="00C87375"/>
    <w:rsid w:val="00C87F00"/>
    <w:rsid w:val="00C90B4C"/>
    <w:rsid w:val="00C91D27"/>
    <w:rsid w:val="00C91FC8"/>
    <w:rsid w:val="00C92852"/>
    <w:rsid w:val="00C9361C"/>
    <w:rsid w:val="00C95599"/>
    <w:rsid w:val="00C95A46"/>
    <w:rsid w:val="00C95B01"/>
    <w:rsid w:val="00C96CC4"/>
    <w:rsid w:val="00C973D0"/>
    <w:rsid w:val="00C97822"/>
    <w:rsid w:val="00C97DFC"/>
    <w:rsid w:val="00CA0ABE"/>
    <w:rsid w:val="00CA2FA0"/>
    <w:rsid w:val="00CA6218"/>
    <w:rsid w:val="00CA6F27"/>
    <w:rsid w:val="00CA7C0A"/>
    <w:rsid w:val="00CB16AD"/>
    <w:rsid w:val="00CB2061"/>
    <w:rsid w:val="00CB214B"/>
    <w:rsid w:val="00CB28C5"/>
    <w:rsid w:val="00CB2D51"/>
    <w:rsid w:val="00CB3E53"/>
    <w:rsid w:val="00CB458E"/>
    <w:rsid w:val="00CB4F33"/>
    <w:rsid w:val="00CC0AE9"/>
    <w:rsid w:val="00CC1195"/>
    <w:rsid w:val="00CC4CC3"/>
    <w:rsid w:val="00CC662B"/>
    <w:rsid w:val="00CC7C06"/>
    <w:rsid w:val="00CD00C7"/>
    <w:rsid w:val="00CD02E5"/>
    <w:rsid w:val="00CD0A6E"/>
    <w:rsid w:val="00CD244B"/>
    <w:rsid w:val="00CD4138"/>
    <w:rsid w:val="00CD50B7"/>
    <w:rsid w:val="00CD5B1C"/>
    <w:rsid w:val="00CE056A"/>
    <w:rsid w:val="00CE1505"/>
    <w:rsid w:val="00CE1D3F"/>
    <w:rsid w:val="00CE361B"/>
    <w:rsid w:val="00CE7926"/>
    <w:rsid w:val="00CF0B4C"/>
    <w:rsid w:val="00CF2D5C"/>
    <w:rsid w:val="00CF35C1"/>
    <w:rsid w:val="00CF3696"/>
    <w:rsid w:val="00CF3783"/>
    <w:rsid w:val="00CF3D18"/>
    <w:rsid w:val="00CF57B1"/>
    <w:rsid w:val="00D0051B"/>
    <w:rsid w:val="00D00D4A"/>
    <w:rsid w:val="00D01436"/>
    <w:rsid w:val="00D01911"/>
    <w:rsid w:val="00D01AB5"/>
    <w:rsid w:val="00D02B41"/>
    <w:rsid w:val="00D03C90"/>
    <w:rsid w:val="00D063D1"/>
    <w:rsid w:val="00D075FA"/>
    <w:rsid w:val="00D077E0"/>
    <w:rsid w:val="00D077E4"/>
    <w:rsid w:val="00D10259"/>
    <w:rsid w:val="00D1103C"/>
    <w:rsid w:val="00D118BF"/>
    <w:rsid w:val="00D12F3E"/>
    <w:rsid w:val="00D13456"/>
    <w:rsid w:val="00D136F3"/>
    <w:rsid w:val="00D14D8F"/>
    <w:rsid w:val="00D15328"/>
    <w:rsid w:val="00D1720D"/>
    <w:rsid w:val="00D21740"/>
    <w:rsid w:val="00D22E7C"/>
    <w:rsid w:val="00D235B4"/>
    <w:rsid w:val="00D235F4"/>
    <w:rsid w:val="00D247CD"/>
    <w:rsid w:val="00D26325"/>
    <w:rsid w:val="00D267AD"/>
    <w:rsid w:val="00D27D1B"/>
    <w:rsid w:val="00D3016D"/>
    <w:rsid w:val="00D3154E"/>
    <w:rsid w:val="00D32115"/>
    <w:rsid w:val="00D339F2"/>
    <w:rsid w:val="00D33AD4"/>
    <w:rsid w:val="00D33E82"/>
    <w:rsid w:val="00D365E8"/>
    <w:rsid w:val="00D369CC"/>
    <w:rsid w:val="00D40C5C"/>
    <w:rsid w:val="00D44326"/>
    <w:rsid w:val="00D45109"/>
    <w:rsid w:val="00D453F2"/>
    <w:rsid w:val="00D4545B"/>
    <w:rsid w:val="00D50DF2"/>
    <w:rsid w:val="00D517EC"/>
    <w:rsid w:val="00D54CE6"/>
    <w:rsid w:val="00D555C0"/>
    <w:rsid w:val="00D56DB9"/>
    <w:rsid w:val="00D60CCE"/>
    <w:rsid w:val="00D61B53"/>
    <w:rsid w:val="00D61FE4"/>
    <w:rsid w:val="00D63E38"/>
    <w:rsid w:val="00D646CB"/>
    <w:rsid w:val="00D64C6C"/>
    <w:rsid w:val="00D65163"/>
    <w:rsid w:val="00D663D2"/>
    <w:rsid w:val="00D67F55"/>
    <w:rsid w:val="00D72213"/>
    <w:rsid w:val="00D72CDB"/>
    <w:rsid w:val="00D740ED"/>
    <w:rsid w:val="00D74D8A"/>
    <w:rsid w:val="00D75D39"/>
    <w:rsid w:val="00D7742B"/>
    <w:rsid w:val="00D777E6"/>
    <w:rsid w:val="00D80CCD"/>
    <w:rsid w:val="00D80DCF"/>
    <w:rsid w:val="00D81FB2"/>
    <w:rsid w:val="00D842F3"/>
    <w:rsid w:val="00D84E22"/>
    <w:rsid w:val="00D90692"/>
    <w:rsid w:val="00D91814"/>
    <w:rsid w:val="00D921BC"/>
    <w:rsid w:val="00D97C9F"/>
    <w:rsid w:val="00DA1361"/>
    <w:rsid w:val="00DA1366"/>
    <w:rsid w:val="00DA17FF"/>
    <w:rsid w:val="00DA42D9"/>
    <w:rsid w:val="00DA733D"/>
    <w:rsid w:val="00DB0A98"/>
    <w:rsid w:val="00DB1760"/>
    <w:rsid w:val="00DB22F3"/>
    <w:rsid w:val="00DB3EED"/>
    <w:rsid w:val="00DB5EBB"/>
    <w:rsid w:val="00DB6C26"/>
    <w:rsid w:val="00DB6C66"/>
    <w:rsid w:val="00DB77DF"/>
    <w:rsid w:val="00DB7F2B"/>
    <w:rsid w:val="00DC019B"/>
    <w:rsid w:val="00DC162B"/>
    <w:rsid w:val="00DC1F4B"/>
    <w:rsid w:val="00DC30D4"/>
    <w:rsid w:val="00DC3860"/>
    <w:rsid w:val="00DC4772"/>
    <w:rsid w:val="00DC5742"/>
    <w:rsid w:val="00DC6C73"/>
    <w:rsid w:val="00DC7815"/>
    <w:rsid w:val="00DD20A6"/>
    <w:rsid w:val="00DD20F7"/>
    <w:rsid w:val="00DD2730"/>
    <w:rsid w:val="00DD353D"/>
    <w:rsid w:val="00DE2FA6"/>
    <w:rsid w:val="00DE3607"/>
    <w:rsid w:val="00DE48EB"/>
    <w:rsid w:val="00DE5715"/>
    <w:rsid w:val="00DE5990"/>
    <w:rsid w:val="00DE6E1D"/>
    <w:rsid w:val="00DF0369"/>
    <w:rsid w:val="00DF0FBF"/>
    <w:rsid w:val="00DF1121"/>
    <w:rsid w:val="00DF13B5"/>
    <w:rsid w:val="00DF2881"/>
    <w:rsid w:val="00DF2B68"/>
    <w:rsid w:val="00DF6658"/>
    <w:rsid w:val="00DF6C65"/>
    <w:rsid w:val="00DF717B"/>
    <w:rsid w:val="00E02E22"/>
    <w:rsid w:val="00E03EED"/>
    <w:rsid w:val="00E040B8"/>
    <w:rsid w:val="00E0430C"/>
    <w:rsid w:val="00E0768C"/>
    <w:rsid w:val="00E12374"/>
    <w:rsid w:val="00E125A6"/>
    <w:rsid w:val="00E131D6"/>
    <w:rsid w:val="00E13B97"/>
    <w:rsid w:val="00E14207"/>
    <w:rsid w:val="00E14378"/>
    <w:rsid w:val="00E14E6F"/>
    <w:rsid w:val="00E16B25"/>
    <w:rsid w:val="00E2032A"/>
    <w:rsid w:val="00E265D8"/>
    <w:rsid w:val="00E27730"/>
    <w:rsid w:val="00E27796"/>
    <w:rsid w:val="00E2797B"/>
    <w:rsid w:val="00E27F72"/>
    <w:rsid w:val="00E30BD9"/>
    <w:rsid w:val="00E3114E"/>
    <w:rsid w:val="00E3244B"/>
    <w:rsid w:val="00E325F1"/>
    <w:rsid w:val="00E32812"/>
    <w:rsid w:val="00E33B41"/>
    <w:rsid w:val="00E33B91"/>
    <w:rsid w:val="00E33BD8"/>
    <w:rsid w:val="00E34294"/>
    <w:rsid w:val="00E35525"/>
    <w:rsid w:val="00E423BA"/>
    <w:rsid w:val="00E43E80"/>
    <w:rsid w:val="00E447EE"/>
    <w:rsid w:val="00E455D4"/>
    <w:rsid w:val="00E456D8"/>
    <w:rsid w:val="00E45721"/>
    <w:rsid w:val="00E4692A"/>
    <w:rsid w:val="00E46DBE"/>
    <w:rsid w:val="00E50F8D"/>
    <w:rsid w:val="00E518E6"/>
    <w:rsid w:val="00E51E91"/>
    <w:rsid w:val="00E53C99"/>
    <w:rsid w:val="00E5581D"/>
    <w:rsid w:val="00E61184"/>
    <w:rsid w:val="00E61763"/>
    <w:rsid w:val="00E62914"/>
    <w:rsid w:val="00E630F6"/>
    <w:rsid w:val="00E65229"/>
    <w:rsid w:val="00E65302"/>
    <w:rsid w:val="00E661C2"/>
    <w:rsid w:val="00E66812"/>
    <w:rsid w:val="00E70BC8"/>
    <w:rsid w:val="00E76AB9"/>
    <w:rsid w:val="00E77D4A"/>
    <w:rsid w:val="00E811C7"/>
    <w:rsid w:val="00E83D6F"/>
    <w:rsid w:val="00E842C3"/>
    <w:rsid w:val="00E85510"/>
    <w:rsid w:val="00E85AB4"/>
    <w:rsid w:val="00E864BF"/>
    <w:rsid w:val="00E870B8"/>
    <w:rsid w:val="00E8723A"/>
    <w:rsid w:val="00E87B8D"/>
    <w:rsid w:val="00E9146F"/>
    <w:rsid w:val="00E92492"/>
    <w:rsid w:val="00E9303D"/>
    <w:rsid w:val="00E96618"/>
    <w:rsid w:val="00E966F4"/>
    <w:rsid w:val="00E979A5"/>
    <w:rsid w:val="00EA031E"/>
    <w:rsid w:val="00EA068B"/>
    <w:rsid w:val="00EA124B"/>
    <w:rsid w:val="00EA3220"/>
    <w:rsid w:val="00EB1FAA"/>
    <w:rsid w:val="00EB246C"/>
    <w:rsid w:val="00EB27CE"/>
    <w:rsid w:val="00EB4588"/>
    <w:rsid w:val="00EB4904"/>
    <w:rsid w:val="00EB5936"/>
    <w:rsid w:val="00EB7CD7"/>
    <w:rsid w:val="00EC0DA8"/>
    <w:rsid w:val="00EC4809"/>
    <w:rsid w:val="00EC4F74"/>
    <w:rsid w:val="00EC517C"/>
    <w:rsid w:val="00EC52EA"/>
    <w:rsid w:val="00EC63FB"/>
    <w:rsid w:val="00EC757F"/>
    <w:rsid w:val="00EC7C11"/>
    <w:rsid w:val="00ED01DD"/>
    <w:rsid w:val="00ED03AF"/>
    <w:rsid w:val="00ED0812"/>
    <w:rsid w:val="00ED0ED9"/>
    <w:rsid w:val="00ED2C5F"/>
    <w:rsid w:val="00ED3926"/>
    <w:rsid w:val="00EE09EF"/>
    <w:rsid w:val="00EE208C"/>
    <w:rsid w:val="00EF0B18"/>
    <w:rsid w:val="00EF2221"/>
    <w:rsid w:val="00EF2705"/>
    <w:rsid w:val="00EF5BF6"/>
    <w:rsid w:val="00EF6062"/>
    <w:rsid w:val="00EF7E66"/>
    <w:rsid w:val="00F00F39"/>
    <w:rsid w:val="00F03753"/>
    <w:rsid w:val="00F042EF"/>
    <w:rsid w:val="00F043AA"/>
    <w:rsid w:val="00F05799"/>
    <w:rsid w:val="00F07068"/>
    <w:rsid w:val="00F07AB5"/>
    <w:rsid w:val="00F111D2"/>
    <w:rsid w:val="00F11A04"/>
    <w:rsid w:val="00F11F84"/>
    <w:rsid w:val="00F15369"/>
    <w:rsid w:val="00F1713F"/>
    <w:rsid w:val="00F17447"/>
    <w:rsid w:val="00F17B14"/>
    <w:rsid w:val="00F20892"/>
    <w:rsid w:val="00F20AB8"/>
    <w:rsid w:val="00F21B0E"/>
    <w:rsid w:val="00F21ED9"/>
    <w:rsid w:val="00F275A1"/>
    <w:rsid w:val="00F27E5A"/>
    <w:rsid w:val="00F30150"/>
    <w:rsid w:val="00F30AA5"/>
    <w:rsid w:val="00F3191D"/>
    <w:rsid w:val="00F32194"/>
    <w:rsid w:val="00F33319"/>
    <w:rsid w:val="00F34F1F"/>
    <w:rsid w:val="00F4092B"/>
    <w:rsid w:val="00F40B0A"/>
    <w:rsid w:val="00F410CB"/>
    <w:rsid w:val="00F41834"/>
    <w:rsid w:val="00F4267C"/>
    <w:rsid w:val="00F430C9"/>
    <w:rsid w:val="00F459FA"/>
    <w:rsid w:val="00F45A5A"/>
    <w:rsid w:val="00F46134"/>
    <w:rsid w:val="00F4690E"/>
    <w:rsid w:val="00F5090D"/>
    <w:rsid w:val="00F521C6"/>
    <w:rsid w:val="00F52F15"/>
    <w:rsid w:val="00F53875"/>
    <w:rsid w:val="00F56092"/>
    <w:rsid w:val="00F562C2"/>
    <w:rsid w:val="00F56C58"/>
    <w:rsid w:val="00F61376"/>
    <w:rsid w:val="00F61CC8"/>
    <w:rsid w:val="00F6453D"/>
    <w:rsid w:val="00F64A2C"/>
    <w:rsid w:val="00F64CC8"/>
    <w:rsid w:val="00F65406"/>
    <w:rsid w:val="00F66A3D"/>
    <w:rsid w:val="00F66F1C"/>
    <w:rsid w:val="00F67541"/>
    <w:rsid w:val="00F675BF"/>
    <w:rsid w:val="00F729A7"/>
    <w:rsid w:val="00F7419A"/>
    <w:rsid w:val="00F74253"/>
    <w:rsid w:val="00F774F4"/>
    <w:rsid w:val="00F77985"/>
    <w:rsid w:val="00F77DCA"/>
    <w:rsid w:val="00F86922"/>
    <w:rsid w:val="00F9113C"/>
    <w:rsid w:val="00F914D9"/>
    <w:rsid w:val="00F91D88"/>
    <w:rsid w:val="00F94A6E"/>
    <w:rsid w:val="00F96B91"/>
    <w:rsid w:val="00F9773B"/>
    <w:rsid w:val="00F978BD"/>
    <w:rsid w:val="00F97953"/>
    <w:rsid w:val="00FA034A"/>
    <w:rsid w:val="00FA09F9"/>
    <w:rsid w:val="00FA22D5"/>
    <w:rsid w:val="00FA2CE5"/>
    <w:rsid w:val="00FA3D71"/>
    <w:rsid w:val="00FA4660"/>
    <w:rsid w:val="00FA4DBA"/>
    <w:rsid w:val="00FA70CF"/>
    <w:rsid w:val="00FB0F32"/>
    <w:rsid w:val="00FB0F45"/>
    <w:rsid w:val="00FB2298"/>
    <w:rsid w:val="00FB464C"/>
    <w:rsid w:val="00FC0C59"/>
    <w:rsid w:val="00FC1E30"/>
    <w:rsid w:val="00FC1EBE"/>
    <w:rsid w:val="00FC26D1"/>
    <w:rsid w:val="00FC2A74"/>
    <w:rsid w:val="00FC30BD"/>
    <w:rsid w:val="00FC3ADA"/>
    <w:rsid w:val="00FC3E8D"/>
    <w:rsid w:val="00FC54B8"/>
    <w:rsid w:val="00FC56CA"/>
    <w:rsid w:val="00FC75EF"/>
    <w:rsid w:val="00FD0A3D"/>
    <w:rsid w:val="00FD0F19"/>
    <w:rsid w:val="00FD1221"/>
    <w:rsid w:val="00FD1AD7"/>
    <w:rsid w:val="00FD207F"/>
    <w:rsid w:val="00FD240C"/>
    <w:rsid w:val="00FD3356"/>
    <w:rsid w:val="00FD3447"/>
    <w:rsid w:val="00FD4415"/>
    <w:rsid w:val="00FD4E3A"/>
    <w:rsid w:val="00FD53DD"/>
    <w:rsid w:val="00FD6182"/>
    <w:rsid w:val="00FD65F3"/>
    <w:rsid w:val="00FD6DA7"/>
    <w:rsid w:val="00FD6E6E"/>
    <w:rsid w:val="00FE00D3"/>
    <w:rsid w:val="00FE0ADE"/>
    <w:rsid w:val="00FE0D20"/>
    <w:rsid w:val="00FE11AB"/>
    <w:rsid w:val="00FE2DC0"/>
    <w:rsid w:val="00FE3D96"/>
    <w:rsid w:val="00FF0600"/>
    <w:rsid w:val="00FF0AC4"/>
    <w:rsid w:val="00FF2390"/>
    <w:rsid w:val="00FF41D8"/>
    <w:rsid w:val="00FF42CA"/>
    <w:rsid w:val="00FF4340"/>
    <w:rsid w:val="00FF54F8"/>
    <w:rsid w:val="00FF56E5"/>
    <w:rsid w:val="00FF5FD2"/>
    <w:rsid w:val="00FF680F"/>
    <w:rsid w:val="00FF79A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i-FI" w:eastAsia="fi-F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A2940"/>
    <w:pPr>
      <w:spacing w:after="200" w:line="276" w:lineRule="auto"/>
    </w:pPr>
    <w:rPr>
      <w:rFonts w:ascii="Arial" w:hAnsi="Arial" w:cs="Calibri"/>
      <w:lang w:eastAsia="en-US"/>
    </w:rPr>
  </w:style>
  <w:style w:type="paragraph" w:styleId="Otsikko1">
    <w:name w:val="heading 1"/>
    <w:basedOn w:val="Normaali"/>
    <w:next w:val="Normaali"/>
    <w:link w:val="Otsikko1Char"/>
    <w:uiPriority w:val="99"/>
    <w:qFormat/>
    <w:rsid w:val="00431D6F"/>
    <w:pPr>
      <w:keepNext/>
      <w:keepLines/>
      <w:spacing w:before="480" w:after="0"/>
      <w:outlineLvl w:val="0"/>
    </w:pPr>
    <w:rPr>
      <w:rFonts w:eastAsia="Times New Roman" w:cs="Cambria"/>
      <w:b/>
      <w:bCs/>
      <w:sz w:val="32"/>
      <w:szCs w:val="28"/>
    </w:rPr>
  </w:style>
  <w:style w:type="paragraph" w:styleId="Otsikko2">
    <w:name w:val="heading 2"/>
    <w:basedOn w:val="Normaali"/>
    <w:next w:val="Normaali"/>
    <w:link w:val="Otsikko2Char"/>
    <w:uiPriority w:val="99"/>
    <w:qFormat/>
    <w:rsid w:val="00431D6F"/>
    <w:pPr>
      <w:keepNext/>
      <w:keepLines/>
      <w:spacing w:before="200" w:after="0"/>
      <w:outlineLvl w:val="1"/>
    </w:pPr>
    <w:rPr>
      <w:rFonts w:eastAsia="Times New Roman" w:cs="Cambria"/>
      <w:b/>
      <w:bCs/>
      <w:sz w:val="28"/>
      <w:szCs w:val="26"/>
    </w:rPr>
  </w:style>
  <w:style w:type="paragraph" w:styleId="Otsikko3">
    <w:name w:val="heading 3"/>
    <w:basedOn w:val="Normaali"/>
    <w:next w:val="Normaali"/>
    <w:link w:val="Otsikko3Char"/>
    <w:uiPriority w:val="99"/>
    <w:qFormat/>
    <w:rsid w:val="00431D6F"/>
    <w:pPr>
      <w:keepNext/>
      <w:keepLines/>
      <w:spacing w:before="200" w:after="0"/>
      <w:outlineLvl w:val="2"/>
    </w:pPr>
    <w:rPr>
      <w:rFonts w:eastAsia="Times New Roman" w:cs="Cambria"/>
      <w:b/>
      <w:bCs/>
      <w:sz w:val="24"/>
    </w:rPr>
  </w:style>
  <w:style w:type="paragraph" w:styleId="Otsikko4">
    <w:name w:val="heading 4"/>
    <w:basedOn w:val="Normaali"/>
    <w:next w:val="Normaali"/>
    <w:link w:val="Otsikko4Char"/>
    <w:unhideWhenUsed/>
    <w:qFormat/>
    <w:locked/>
    <w:rsid w:val="0027058D"/>
    <w:pPr>
      <w:keepNext/>
      <w:keepLines/>
      <w:spacing w:before="200" w:after="0"/>
      <w:outlineLvl w:val="3"/>
    </w:pPr>
    <w:rPr>
      <w:rFonts w:eastAsiaTheme="majorEastAsia" w:cstheme="majorBidi"/>
      <w:b/>
      <w:bCs/>
      <w:iCs/>
      <w:sz w:val="24"/>
    </w:rPr>
  </w:style>
  <w:style w:type="paragraph" w:styleId="Otsikko5">
    <w:name w:val="heading 5"/>
    <w:basedOn w:val="Normaali"/>
    <w:next w:val="Normaali"/>
    <w:link w:val="Otsikko5Char"/>
    <w:semiHidden/>
    <w:unhideWhenUsed/>
    <w:qFormat/>
    <w:locked/>
    <w:rsid w:val="005A75EE"/>
    <w:pPr>
      <w:keepNext/>
      <w:keepLines/>
      <w:spacing w:before="200" w:after="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link w:val="Otsikko6Char"/>
    <w:uiPriority w:val="99"/>
    <w:qFormat/>
    <w:rsid w:val="00CD02E5"/>
    <w:pPr>
      <w:keepNext/>
      <w:keepLines/>
      <w:spacing w:before="200" w:after="0"/>
      <w:outlineLvl w:val="5"/>
    </w:pPr>
    <w:rPr>
      <w:rFonts w:ascii="Cambria" w:eastAsia="Times New Roman" w:hAnsi="Cambria" w:cs="Cambria"/>
      <w:i/>
      <w:iCs/>
      <w:color w:val="243F60"/>
    </w:rPr>
  </w:style>
  <w:style w:type="paragraph" w:styleId="Otsikko7">
    <w:name w:val="heading 7"/>
    <w:basedOn w:val="Normaali"/>
    <w:next w:val="Normaali"/>
    <w:link w:val="Otsikko7Char"/>
    <w:semiHidden/>
    <w:unhideWhenUsed/>
    <w:qFormat/>
    <w:locked/>
    <w:rsid w:val="005A75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semiHidden/>
    <w:unhideWhenUsed/>
    <w:qFormat/>
    <w:locked/>
    <w:rsid w:val="005A75E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tsikko9">
    <w:name w:val="heading 9"/>
    <w:basedOn w:val="Normaali"/>
    <w:next w:val="Normaali"/>
    <w:link w:val="Otsikko9Char"/>
    <w:semiHidden/>
    <w:unhideWhenUsed/>
    <w:qFormat/>
    <w:locked/>
    <w:rsid w:val="005A75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9"/>
    <w:locked/>
    <w:rsid w:val="00431D6F"/>
    <w:rPr>
      <w:rFonts w:ascii="Arial" w:eastAsia="Times New Roman" w:hAnsi="Arial" w:cs="Cambria"/>
      <w:b/>
      <w:bCs/>
      <w:sz w:val="32"/>
      <w:szCs w:val="28"/>
      <w:lang w:eastAsia="en-US"/>
    </w:rPr>
  </w:style>
  <w:style w:type="character" w:customStyle="1" w:styleId="Otsikko2Char">
    <w:name w:val="Otsikko 2 Char"/>
    <w:basedOn w:val="Kappaleenoletusfontti"/>
    <w:link w:val="Otsikko2"/>
    <w:uiPriority w:val="99"/>
    <w:locked/>
    <w:rsid w:val="00431D6F"/>
    <w:rPr>
      <w:rFonts w:ascii="Arial" w:eastAsia="Times New Roman" w:hAnsi="Arial" w:cs="Cambria"/>
      <w:b/>
      <w:bCs/>
      <w:sz w:val="28"/>
      <w:szCs w:val="26"/>
      <w:lang w:eastAsia="en-US"/>
    </w:rPr>
  </w:style>
  <w:style w:type="character" w:customStyle="1" w:styleId="Otsikko3Char">
    <w:name w:val="Otsikko 3 Char"/>
    <w:basedOn w:val="Kappaleenoletusfontti"/>
    <w:link w:val="Otsikko3"/>
    <w:uiPriority w:val="99"/>
    <w:locked/>
    <w:rsid w:val="00431D6F"/>
    <w:rPr>
      <w:rFonts w:ascii="Arial" w:eastAsia="Times New Roman" w:hAnsi="Arial" w:cs="Cambria"/>
      <w:b/>
      <w:bCs/>
      <w:sz w:val="24"/>
      <w:lang w:eastAsia="en-US"/>
    </w:rPr>
  </w:style>
  <w:style w:type="character" w:customStyle="1" w:styleId="Otsikko6Char">
    <w:name w:val="Otsikko 6 Char"/>
    <w:basedOn w:val="Kappaleenoletusfontti"/>
    <w:link w:val="Otsikko6"/>
    <w:uiPriority w:val="99"/>
    <w:semiHidden/>
    <w:locked/>
    <w:rsid w:val="00CD02E5"/>
    <w:rPr>
      <w:rFonts w:ascii="Cambria" w:hAnsi="Cambria" w:cs="Cambria"/>
      <w:i/>
      <w:iCs/>
      <w:color w:val="243F60"/>
    </w:rPr>
  </w:style>
  <w:style w:type="paragraph" w:styleId="Luettelokappale">
    <w:name w:val="List Paragraph"/>
    <w:basedOn w:val="Normaali"/>
    <w:uiPriority w:val="34"/>
    <w:qFormat/>
    <w:rsid w:val="00AE33DB"/>
    <w:pPr>
      <w:ind w:left="720"/>
    </w:pPr>
  </w:style>
  <w:style w:type="paragraph" w:styleId="Seliteteksti">
    <w:name w:val="Balloon Text"/>
    <w:basedOn w:val="Normaali"/>
    <w:link w:val="SelitetekstiChar"/>
    <w:uiPriority w:val="99"/>
    <w:semiHidden/>
    <w:rsid w:val="00D777E6"/>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locked/>
    <w:rsid w:val="00D777E6"/>
    <w:rPr>
      <w:rFonts w:ascii="Tahoma" w:hAnsi="Tahoma" w:cs="Tahoma"/>
      <w:sz w:val="16"/>
      <w:szCs w:val="16"/>
    </w:rPr>
  </w:style>
  <w:style w:type="paragraph" w:styleId="Alaviitteenteksti">
    <w:name w:val="footnote text"/>
    <w:basedOn w:val="Normaali"/>
    <w:link w:val="AlaviitteentekstiChar"/>
    <w:uiPriority w:val="99"/>
    <w:semiHidden/>
    <w:rsid w:val="00763793"/>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locked/>
    <w:rsid w:val="00763793"/>
    <w:rPr>
      <w:sz w:val="20"/>
      <w:szCs w:val="20"/>
    </w:rPr>
  </w:style>
  <w:style w:type="character" w:styleId="Alaviitteenviite">
    <w:name w:val="footnote reference"/>
    <w:basedOn w:val="Kappaleenoletusfontti"/>
    <w:uiPriority w:val="99"/>
    <w:semiHidden/>
    <w:rsid w:val="00763793"/>
    <w:rPr>
      <w:vertAlign w:val="superscript"/>
    </w:rPr>
  </w:style>
  <w:style w:type="character" w:styleId="Hyperlinkki">
    <w:name w:val="Hyperlink"/>
    <w:basedOn w:val="Kappaleenoletusfontti"/>
    <w:uiPriority w:val="99"/>
    <w:rsid w:val="003B70B8"/>
    <w:rPr>
      <w:color w:val="0000FF"/>
      <w:u w:val="single"/>
    </w:rPr>
  </w:style>
  <w:style w:type="paragraph" w:styleId="NormaaliWWW">
    <w:name w:val="Normal (Web)"/>
    <w:basedOn w:val="Normaali"/>
    <w:uiPriority w:val="99"/>
    <w:rsid w:val="00A11087"/>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AvattuHyperlinkki">
    <w:name w:val="FollowedHyperlink"/>
    <w:basedOn w:val="Kappaleenoletusfontti"/>
    <w:uiPriority w:val="99"/>
    <w:semiHidden/>
    <w:rsid w:val="00142F36"/>
    <w:rPr>
      <w:color w:val="800080"/>
      <w:u w:val="single"/>
    </w:rPr>
  </w:style>
  <w:style w:type="paragraph" w:styleId="Leipteksti2">
    <w:name w:val="Body Text 2"/>
    <w:basedOn w:val="Normaali"/>
    <w:link w:val="Leipteksti2Char"/>
    <w:uiPriority w:val="99"/>
    <w:rsid w:val="00CD02E5"/>
    <w:pPr>
      <w:spacing w:after="0" w:line="240" w:lineRule="auto"/>
      <w:jc w:val="both"/>
    </w:pPr>
    <w:rPr>
      <w:rFonts w:eastAsia="Times New Roman" w:cs="Arial"/>
      <w:lang w:eastAsia="fi-FI"/>
    </w:rPr>
  </w:style>
  <w:style w:type="character" w:customStyle="1" w:styleId="Leipteksti2Char">
    <w:name w:val="Leipäteksti 2 Char"/>
    <w:basedOn w:val="Kappaleenoletusfontti"/>
    <w:link w:val="Leipteksti2"/>
    <w:uiPriority w:val="99"/>
    <w:locked/>
    <w:rsid w:val="00CD02E5"/>
    <w:rPr>
      <w:rFonts w:ascii="Arial" w:hAnsi="Arial" w:cs="Arial"/>
      <w:sz w:val="24"/>
      <w:szCs w:val="24"/>
      <w:lang w:eastAsia="fi-FI"/>
    </w:rPr>
  </w:style>
  <w:style w:type="table" w:styleId="TaulukkoRuudukko">
    <w:name w:val="Table Grid"/>
    <w:basedOn w:val="Normaalitaulukko"/>
    <w:uiPriority w:val="59"/>
    <w:rsid w:val="008E10CE"/>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22A59"/>
    <w:pPr>
      <w:autoSpaceDE w:val="0"/>
      <w:autoSpaceDN w:val="0"/>
      <w:adjustRightInd w:val="0"/>
    </w:pPr>
    <w:rPr>
      <w:rFonts w:ascii="Arial" w:hAnsi="Arial" w:cs="Arial"/>
      <w:color w:val="000000"/>
      <w:sz w:val="24"/>
      <w:szCs w:val="24"/>
      <w:lang w:eastAsia="en-US"/>
    </w:rPr>
  </w:style>
  <w:style w:type="paragraph" w:styleId="Leipteksti">
    <w:name w:val="Body Text"/>
    <w:basedOn w:val="Normaali"/>
    <w:link w:val="LeiptekstiChar"/>
    <w:uiPriority w:val="99"/>
    <w:unhideWhenUsed/>
    <w:rsid w:val="00E14E6F"/>
    <w:pPr>
      <w:spacing w:after="120"/>
    </w:pPr>
  </w:style>
  <w:style w:type="character" w:customStyle="1" w:styleId="LeiptekstiChar">
    <w:name w:val="Leipäteksti Char"/>
    <w:basedOn w:val="Kappaleenoletusfontti"/>
    <w:link w:val="Leipteksti"/>
    <w:uiPriority w:val="99"/>
    <w:rsid w:val="00E14E6F"/>
    <w:rPr>
      <w:rFonts w:cs="Calibri"/>
      <w:lang w:eastAsia="en-US"/>
    </w:rPr>
  </w:style>
  <w:style w:type="paragraph" w:styleId="Yltunniste">
    <w:name w:val="header"/>
    <w:basedOn w:val="Normaali"/>
    <w:link w:val="YltunnisteChar"/>
    <w:uiPriority w:val="99"/>
    <w:unhideWhenUsed/>
    <w:rsid w:val="00AF0B56"/>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F0B56"/>
    <w:rPr>
      <w:rFonts w:cs="Calibri"/>
      <w:lang w:eastAsia="en-US"/>
    </w:rPr>
  </w:style>
  <w:style w:type="paragraph" w:styleId="Alatunniste">
    <w:name w:val="footer"/>
    <w:basedOn w:val="Normaali"/>
    <w:link w:val="AlatunnisteChar"/>
    <w:uiPriority w:val="99"/>
    <w:semiHidden/>
    <w:unhideWhenUsed/>
    <w:rsid w:val="00AF0B56"/>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semiHidden/>
    <w:rsid w:val="00AF0B56"/>
    <w:rPr>
      <w:rFonts w:cs="Calibri"/>
      <w:lang w:eastAsia="en-US"/>
    </w:rPr>
  </w:style>
  <w:style w:type="paragraph" w:styleId="Sisllysluettelonotsikko">
    <w:name w:val="TOC Heading"/>
    <w:basedOn w:val="Otsikko1"/>
    <w:next w:val="Normaali"/>
    <w:uiPriority w:val="39"/>
    <w:semiHidden/>
    <w:unhideWhenUsed/>
    <w:qFormat/>
    <w:rsid w:val="00E30BD9"/>
    <w:pPr>
      <w:outlineLvl w:val="9"/>
    </w:pPr>
    <w:rPr>
      <w:rFonts w:asciiTheme="majorHAnsi" w:eastAsiaTheme="majorEastAsia" w:hAnsiTheme="majorHAnsi" w:cstheme="majorBidi"/>
      <w:color w:val="365F91" w:themeColor="accent1" w:themeShade="BF"/>
      <w:lang w:eastAsia="fi-FI"/>
    </w:rPr>
  </w:style>
  <w:style w:type="paragraph" w:styleId="Sisluet2">
    <w:name w:val="toc 2"/>
    <w:basedOn w:val="Normaali"/>
    <w:next w:val="Normaali"/>
    <w:autoRedefine/>
    <w:uiPriority w:val="39"/>
    <w:qFormat/>
    <w:locked/>
    <w:rsid w:val="00E30BD9"/>
    <w:pPr>
      <w:spacing w:after="100"/>
      <w:ind w:left="220"/>
    </w:pPr>
  </w:style>
  <w:style w:type="paragraph" w:styleId="Sisluet1">
    <w:name w:val="toc 1"/>
    <w:basedOn w:val="Normaali"/>
    <w:next w:val="Normaali"/>
    <w:autoRedefine/>
    <w:uiPriority w:val="39"/>
    <w:qFormat/>
    <w:locked/>
    <w:rsid w:val="00E30BD9"/>
    <w:pPr>
      <w:spacing w:after="100"/>
    </w:pPr>
  </w:style>
  <w:style w:type="paragraph" w:styleId="Otsikko">
    <w:name w:val="Title"/>
    <w:basedOn w:val="Normaali"/>
    <w:next w:val="Normaali"/>
    <w:link w:val="OtsikkoChar"/>
    <w:qFormat/>
    <w:locked/>
    <w:rsid w:val="0027058D"/>
    <w:pPr>
      <w:spacing w:after="300" w:line="240" w:lineRule="auto"/>
      <w:contextualSpacing/>
    </w:pPr>
    <w:rPr>
      <w:rFonts w:eastAsiaTheme="majorEastAsia" w:cstheme="majorBidi"/>
      <w:b/>
      <w:spacing w:val="5"/>
      <w:kern w:val="28"/>
      <w:sz w:val="32"/>
      <w:szCs w:val="52"/>
    </w:rPr>
  </w:style>
  <w:style w:type="character" w:customStyle="1" w:styleId="OtsikkoChar">
    <w:name w:val="Otsikko Char"/>
    <w:basedOn w:val="Kappaleenoletusfontti"/>
    <w:link w:val="Otsikko"/>
    <w:rsid w:val="0027058D"/>
    <w:rPr>
      <w:rFonts w:ascii="Arial" w:eastAsiaTheme="majorEastAsia" w:hAnsi="Arial" w:cstheme="majorBidi"/>
      <w:b/>
      <w:spacing w:val="5"/>
      <w:kern w:val="28"/>
      <w:sz w:val="32"/>
      <w:szCs w:val="52"/>
      <w:lang w:eastAsia="en-US"/>
    </w:rPr>
  </w:style>
  <w:style w:type="character" w:customStyle="1" w:styleId="Otsikko4Char">
    <w:name w:val="Otsikko 4 Char"/>
    <w:basedOn w:val="Kappaleenoletusfontti"/>
    <w:link w:val="Otsikko4"/>
    <w:rsid w:val="0027058D"/>
    <w:rPr>
      <w:rFonts w:ascii="Arial" w:eastAsiaTheme="majorEastAsia" w:hAnsi="Arial" w:cstheme="majorBidi"/>
      <w:b/>
      <w:bCs/>
      <w:iCs/>
      <w:sz w:val="24"/>
      <w:lang w:eastAsia="en-US"/>
    </w:rPr>
  </w:style>
  <w:style w:type="paragraph" w:styleId="Sisluet3">
    <w:name w:val="toc 3"/>
    <w:basedOn w:val="Normaali"/>
    <w:next w:val="Normaali"/>
    <w:autoRedefine/>
    <w:uiPriority w:val="39"/>
    <w:unhideWhenUsed/>
    <w:qFormat/>
    <w:locked/>
    <w:rsid w:val="006A1C6D"/>
    <w:pPr>
      <w:spacing w:after="100"/>
      <w:ind w:left="440"/>
    </w:pPr>
    <w:rPr>
      <w:rFonts w:asciiTheme="minorHAnsi" w:eastAsiaTheme="minorEastAsia" w:hAnsiTheme="minorHAnsi" w:cstheme="minorBidi"/>
      <w:lang w:eastAsia="fi-FI"/>
    </w:rPr>
  </w:style>
  <w:style w:type="paragraph" w:styleId="Alaotsikko">
    <w:name w:val="Subtitle"/>
    <w:basedOn w:val="Normaali"/>
    <w:next w:val="Normaali"/>
    <w:link w:val="AlaotsikkoChar"/>
    <w:qFormat/>
    <w:locked/>
    <w:rsid w:val="005A75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otsikkoChar">
    <w:name w:val="Alaotsikko Char"/>
    <w:basedOn w:val="Kappaleenoletusfontti"/>
    <w:link w:val="Alaotsikko"/>
    <w:rsid w:val="005A75EE"/>
    <w:rPr>
      <w:rFonts w:asciiTheme="majorHAnsi" w:eastAsiaTheme="majorEastAsia" w:hAnsiTheme="majorHAnsi" w:cstheme="majorBidi"/>
      <w:i/>
      <w:iCs/>
      <w:color w:val="4F81BD" w:themeColor="accent1"/>
      <w:spacing w:val="15"/>
      <w:sz w:val="24"/>
      <w:szCs w:val="24"/>
      <w:lang w:eastAsia="en-US"/>
    </w:rPr>
  </w:style>
  <w:style w:type="paragraph" w:styleId="Allekirjoitus">
    <w:name w:val="Signature"/>
    <w:basedOn w:val="Normaali"/>
    <w:link w:val="AllekirjoitusChar"/>
    <w:uiPriority w:val="99"/>
    <w:semiHidden/>
    <w:unhideWhenUsed/>
    <w:rsid w:val="005A75EE"/>
    <w:pPr>
      <w:spacing w:after="0" w:line="240" w:lineRule="auto"/>
      <w:ind w:left="4252"/>
    </w:pPr>
  </w:style>
  <w:style w:type="character" w:customStyle="1" w:styleId="AllekirjoitusChar">
    <w:name w:val="Allekirjoitus Char"/>
    <w:basedOn w:val="Kappaleenoletusfontti"/>
    <w:link w:val="Allekirjoitus"/>
    <w:uiPriority w:val="99"/>
    <w:semiHidden/>
    <w:rsid w:val="005A75EE"/>
    <w:rPr>
      <w:rFonts w:cs="Calibri"/>
      <w:lang w:eastAsia="en-US"/>
    </w:rPr>
  </w:style>
  <w:style w:type="paragraph" w:styleId="Asiakirjanrakenneruutu">
    <w:name w:val="Document Map"/>
    <w:basedOn w:val="Normaali"/>
    <w:link w:val="AsiakirjanrakenneruutuChar"/>
    <w:uiPriority w:val="99"/>
    <w:semiHidden/>
    <w:unhideWhenUsed/>
    <w:rsid w:val="005A75EE"/>
    <w:pPr>
      <w:spacing w:after="0" w:line="240" w:lineRule="auto"/>
    </w:pPr>
    <w:rPr>
      <w:rFonts w:ascii="Tahoma" w:hAnsi="Tahoma" w:cs="Tahoma"/>
      <w:sz w:val="16"/>
      <w:szCs w:val="16"/>
    </w:rPr>
  </w:style>
  <w:style w:type="character" w:customStyle="1" w:styleId="AsiakirjanrakenneruutuChar">
    <w:name w:val="Asiakirjan rakenneruutu Char"/>
    <w:basedOn w:val="Kappaleenoletusfontti"/>
    <w:link w:val="Asiakirjanrakenneruutu"/>
    <w:uiPriority w:val="99"/>
    <w:semiHidden/>
    <w:rsid w:val="005A75EE"/>
    <w:rPr>
      <w:rFonts w:ascii="Tahoma" w:hAnsi="Tahoma" w:cs="Tahoma"/>
      <w:sz w:val="16"/>
      <w:szCs w:val="16"/>
      <w:lang w:eastAsia="en-US"/>
    </w:rPr>
  </w:style>
  <w:style w:type="paragraph" w:styleId="Eivli">
    <w:name w:val="No Spacing"/>
    <w:uiPriority w:val="1"/>
    <w:qFormat/>
    <w:rsid w:val="005A75EE"/>
    <w:rPr>
      <w:rFonts w:cs="Calibri"/>
      <w:lang w:eastAsia="en-US"/>
    </w:rPr>
  </w:style>
  <w:style w:type="paragraph" w:styleId="Erottuvalainaus">
    <w:name w:val="Intense Quote"/>
    <w:basedOn w:val="Normaali"/>
    <w:next w:val="Normaali"/>
    <w:link w:val="ErottuvalainausChar"/>
    <w:uiPriority w:val="30"/>
    <w:qFormat/>
    <w:rsid w:val="005A75EE"/>
    <w:pPr>
      <w:pBdr>
        <w:bottom w:val="single" w:sz="4" w:space="4" w:color="4F81BD" w:themeColor="accent1"/>
      </w:pBdr>
      <w:spacing w:before="200" w:after="280"/>
      <w:ind w:left="936" w:right="936"/>
    </w:pPr>
    <w:rPr>
      <w:b/>
      <w:bCs/>
      <w:i/>
      <w:iCs/>
      <w:color w:val="4F81BD" w:themeColor="accent1"/>
    </w:rPr>
  </w:style>
  <w:style w:type="character" w:customStyle="1" w:styleId="ErottuvalainausChar">
    <w:name w:val="Erottuva lainaus Char"/>
    <w:basedOn w:val="Kappaleenoletusfontti"/>
    <w:link w:val="Erottuvalainaus"/>
    <w:uiPriority w:val="30"/>
    <w:rsid w:val="005A75EE"/>
    <w:rPr>
      <w:rFonts w:cs="Calibri"/>
      <w:b/>
      <w:bCs/>
      <w:i/>
      <w:iCs/>
      <w:color w:val="4F81BD" w:themeColor="accent1"/>
      <w:lang w:eastAsia="en-US"/>
    </w:rPr>
  </w:style>
  <w:style w:type="paragraph" w:styleId="Hakemisto1">
    <w:name w:val="index 1"/>
    <w:basedOn w:val="Normaali"/>
    <w:next w:val="Normaali"/>
    <w:autoRedefine/>
    <w:uiPriority w:val="99"/>
    <w:semiHidden/>
    <w:unhideWhenUsed/>
    <w:rsid w:val="005A75EE"/>
    <w:pPr>
      <w:spacing w:after="0" w:line="240" w:lineRule="auto"/>
      <w:ind w:left="220" w:hanging="220"/>
    </w:pPr>
  </w:style>
  <w:style w:type="paragraph" w:styleId="Hakemisto2">
    <w:name w:val="index 2"/>
    <w:basedOn w:val="Normaali"/>
    <w:next w:val="Normaali"/>
    <w:autoRedefine/>
    <w:uiPriority w:val="99"/>
    <w:semiHidden/>
    <w:unhideWhenUsed/>
    <w:rsid w:val="005A75EE"/>
    <w:pPr>
      <w:spacing w:after="0" w:line="240" w:lineRule="auto"/>
      <w:ind w:left="440" w:hanging="220"/>
    </w:pPr>
  </w:style>
  <w:style w:type="paragraph" w:styleId="Hakemisto3">
    <w:name w:val="index 3"/>
    <w:basedOn w:val="Normaali"/>
    <w:next w:val="Normaali"/>
    <w:autoRedefine/>
    <w:uiPriority w:val="99"/>
    <w:semiHidden/>
    <w:unhideWhenUsed/>
    <w:rsid w:val="005A75EE"/>
    <w:pPr>
      <w:spacing w:after="0" w:line="240" w:lineRule="auto"/>
      <w:ind w:left="660" w:hanging="220"/>
    </w:pPr>
  </w:style>
  <w:style w:type="paragraph" w:styleId="Hakemisto4">
    <w:name w:val="index 4"/>
    <w:basedOn w:val="Normaali"/>
    <w:next w:val="Normaali"/>
    <w:autoRedefine/>
    <w:uiPriority w:val="99"/>
    <w:semiHidden/>
    <w:unhideWhenUsed/>
    <w:rsid w:val="005A75EE"/>
    <w:pPr>
      <w:spacing w:after="0" w:line="240" w:lineRule="auto"/>
      <w:ind w:left="880" w:hanging="220"/>
    </w:pPr>
  </w:style>
  <w:style w:type="paragraph" w:styleId="Hakemisto5">
    <w:name w:val="index 5"/>
    <w:basedOn w:val="Normaali"/>
    <w:next w:val="Normaali"/>
    <w:autoRedefine/>
    <w:uiPriority w:val="99"/>
    <w:semiHidden/>
    <w:unhideWhenUsed/>
    <w:rsid w:val="005A75EE"/>
    <w:pPr>
      <w:spacing w:after="0" w:line="240" w:lineRule="auto"/>
      <w:ind w:left="1100" w:hanging="220"/>
    </w:pPr>
  </w:style>
  <w:style w:type="paragraph" w:styleId="Hakemisto6">
    <w:name w:val="index 6"/>
    <w:basedOn w:val="Normaali"/>
    <w:next w:val="Normaali"/>
    <w:autoRedefine/>
    <w:uiPriority w:val="99"/>
    <w:semiHidden/>
    <w:unhideWhenUsed/>
    <w:rsid w:val="005A75EE"/>
    <w:pPr>
      <w:spacing w:after="0" w:line="240" w:lineRule="auto"/>
      <w:ind w:left="1320" w:hanging="220"/>
    </w:pPr>
  </w:style>
  <w:style w:type="paragraph" w:styleId="Hakemisto7">
    <w:name w:val="index 7"/>
    <w:basedOn w:val="Normaali"/>
    <w:next w:val="Normaali"/>
    <w:autoRedefine/>
    <w:uiPriority w:val="99"/>
    <w:semiHidden/>
    <w:unhideWhenUsed/>
    <w:rsid w:val="005A75EE"/>
    <w:pPr>
      <w:spacing w:after="0" w:line="240" w:lineRule="auto"/>
      <w:ind w:left="1540" w:hanging="220"/>
    </w:pPr>
  </w:style>
  <w:style w:type="paragraph" w:styleId="Hakemisto8">
    <w:name w:val="index 8"/>
    <w:basedOn w:val="Normaali"/>
    <w:next w:val="Normaali"/>
    <w:autoRedefine/>
    <w:uiPriority w:val="99"/>
    <w:semiHidden/>
    <w:unhideWhenUsed/>
    <w:rsid w:val="005A75EE"/>
    <w:pPr>
      <w:spacing w:after="0" w:line="240" w:lineRule="auto"/>
      <w:ind w:left="1760" w:hanging="220"/>
    </w:pPr>
  </w:style>
  <w:style w:type="paragraph" w:styleId="Hakemisto9">
    <w:name w:val="index 9"/>
    <w:basedOn w:val="Normaali"/>
    <w:next w:val="Normaali"/>
    <w:autoRedefine/>
    <w:uiPriority w:val="99"/>
    <w:semiHidden/>
    <w:unhideWhenUsed/>
    <w:rsid w:val="005A75EE"/>
    <w:pPr>
      <w:spacing w:after="0" w:line="240" w:lineRule="auto"/>
      <w:ind w:left="1980" w:hanging="220"/>
    </w:pPr>
  </w:style>
  <w:style w:type="paragraph" w:styleId="Hakemistonotsikko">
    <w:name w:val="index heading"/>
    <w:basedOn w:val="Normaali"/>
    <w:next w:val="Hakemisto1"/>
    <w:uiPriority w:val="99"/>
    <w:semiHidden/>
    <w:unhideWhenUsed/>
    <w:rsid w:val="005A75EE"/>
    <w:rPr>
      <w:rFonts w:asciiTheme="majorHAnsi" w:eastAsiaTheme="majorEastAsia" w:hAnsiTheme="majorHAnsi" w:cstheme="majorBidi"/>
      <w:b/>
      <w:bCs/>
    </w:rPr>
  </w:style>
  <w:style w:type="paragraph" w:styleId="HTML-esimuotoiltu">
    <w:name w:val="HTML Preformatted"/>
    <w:basedOn w:val="Normaali"/>
    <w:link w:val="HTML-esimuotoiltuChar"/>
    <w:uiPriority w:val="99"/>
    <w:semiHidden/>
    <w:unhideWhenUsed/>
    <w:rsid w:val="005A75EE"/>
    <w:pPr>
      <w:spacing w:after="0" w:line="240" w:lineRule="auto"/>
    </w:pPr>
    <w:rPr>
      <w:rFonts w:ascii="Consolas" w:hAnsi="Consolas"/>
      <w:sz w:val="20"/>
      <w:szCs w:val="20"/>
    </w:rPr>
  </w:style>
  <w:style w:type="character" w:customStyle="1" w:styleId="HTML-esimuotoiltuChar">
    <w:name w:val="HTML-esimuotoiltu Char"/>
    <w:basedOn w:val="Kappaleenoletusfontti"/>
    <w:link w:val="HTML-esimuotoiltu"/>
    <w:uiPriority w:val="99"/>
    <w:semiHidden/>
    <w:rsid w:val="005A75EE"/>
    <w:rPr>
      <w:rFonts w:ascii="Consolas" w:hAnsi="Consolas" w:cs="Calibri"/>
      <w:sz w:val="20"/>
      <w:szCs w:val="20"/>
      <w:lang w:eastAsia="en-US"/>
    </w:rPr>
  </w:style>
  <w:style w:type="paragraph" w:styleId="HTML-osoite">
    <w:name w:val="HTML Address"/>
    <w:basedOn w:val="Normaali"/>
    <w:link w:val="HTML-osoiteChar"/>
    <w:uiPriority w:val="99"/>
    <w:semiHidden/>
    <w:unhideWhenUsed/>
    <w:rsid w:val="005A75EE"/>
    <w:pPr>
      <w:spacing w:after="0" w:line="240" w:lineRule="auto"/>
    </w:pPr>
    <w:rPr>
      <w:i/>
      <w:iCs/>
    </w:rPr>
  </w:style>
  <w:style w:type="character" w:customStyle="1" w:styleId="HTML-osoiteChar">
    <w:name w:val="HTML-osoite Char"/>
    <w:basedOn w:val="Kappaleenoletusfontti"/>
    <w:link w:val="HTML-osoite"/>
    <w:uiPriority w:val="99"/>
    <w:semiHidden/>
    <w:rsid w:val="005A75EE"/>
    <w:rPr>
      <w:rFonts w:cs="Calibri"/>
      <w:i/>
      <w:iCs/>
      <w:lang w:eastAsia="en-US"/>
    </w:rPr>
  </w:style>
  <w:style w:type="paragraph" w:styleId="Huomautuksenotsikko">
    <w:name w:val="Note Heading"/>
    <w:basedOn w:val="Normaali"/>
    <w:next w:val="Normaali"/>
    <w:link w:val="HuomautuksenotsikkoChar"/>
    <w:uiPriority w:val="99"/>
    <w:semiHidden/>
    <w:unhideWhenUsed/>
    <w:rsid w:val="005A75EE"/>
    <w:pPr>
      <w:spacing w:after="0" w:line="240" w:lineRule="auto"/>
    </w:pPr>
  </w:style>
  <w:style w:type="character" w:customStyle="1" w:styleId="HuomautuksenotsikkoChar">
    <w:name w:val="Huomautuksen otsikko Char"/>
    <w:basedOn w:val="Kappaleenoletusfontti"/>
    <w:link w:val="Huomautuksenotsikko"/>
    <w:uiPriority w:val="99"/>
    <w:semiHidden/>
    <w:rsid w:val="005A75EE"/>
    <w:rPr>
      <w:rFonts w:cs="Calibri"/>
      <w:lang w:eastAsia="en-US"/>
    </w:rPr>
  </w:style>
  <w:style w:type="paragraph" w:styleId="Jatkoluettelo">
    <w:name w:val="List Continue"/>
    <w:basedOn w:val="Normaali"/>
    <w:uiPriority w:val="99"/>
    <w:semiHidden/>
    <w:unhideWhenUsed/>
    <w:rsid w:val="005A75EE"/>
    <w:pPr>
      <w:spacing w:after="120"/>
      <w:ind w:left="283"/>
      <w:contextualSpacing/>
    </w:pPr>
  </w:style>
  <w:style w:type="paragraph" w:styleId="Jatkoluettelo2">
    <w:name w:val="List Continue 2"/>
    <w:basedOn w:val="Normaali"/>
    <w:uiPriority w:val="99"/>
    <w:semiHidden/>
    <w:unhideWhenUsed/>
    <w:rsid w:val="005A75EE"/>
    <w:pPr>
      <w:spacing w:after="120"/>
      <w:ind w:left="566"/>
      <w:contextualSpacing/>
    </w:pPr>
  </w:style>
  <w:style w:type="paragraph" w:styleId="Jatkoluettelo3">
    <w:name w:val="List Continue 3"/>
    <w:basedOn w:val="Normaali"/>
    <w:uiPriority w:val="99"/>
    <w:semiHidden/>
    <w:unhideWhenUsed/>
    <w:rsid w:val="005A75EE"/>
    <w:pPr>
      <w:spacing w:after="120"/>
      <w:ind w:left="849"/>
      <w:contextualSpacing/>
    </w:pPr>
  </w:style>
  <w:style w:type="paragraph" w:styleId="Jatkoluettelo4">
    <w:name w:val="List Continue 4"/>
    <w:basedOn w:val="Normaali"/>
    <w:uiPriority w:val="99"/>
    <w:semiHidden/>
    <w:unhideWhenUsed/>
    <w:rsid w:val="005A75EE"/>
    <w:pPr>
      <w:spacing w:after="120"/>
      <w:ind w:left="1132"/>
      <w:contextualSpacing/>
    </w:pPr>
  </w:style>
  <w:style w:type="paragraph" w:styleId="Jatkoluettelo5">
    <w:name w:val="List Continue 5"/>
    <w:basedOn w:val="Normaali"/>
    <w:uiPriority w:val="99"/>
    <w:semiHidden/>
    <w:unhideWhenUsed/>
    <w:rsid w:val="005A75EE"/>
    <w:pPr>
      <w:spacing w:after="120"/>
      <w:ind w:left="1415"/>
      <w:contextualSpacing/>
    </w:pPr>
  </w:style>
  <w:style w:type="paragraph" w:styleId="Kirjekuorenosoite">
    <w:name w:val="envelope address"/>
    <w:basedOn w:val="Normaali"/>
    <w:uiPriority w:val="99"/>
    <w:semiHidden/>
    <w:unhideWhenUsed/>
    <w:rsid w:val="005A75EE"/>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5A75EE"/>
    <w:pPr>
      <w:spacing w:after="0" w:line="240" w:lineRule="auto"/>
    </w:pPr>
    <w:rPr>
      <w:rFonts w:asciiTheme="majorHAnsi" w:eastAsiaTheme="majorEastAsia" w:hAnsiTheme="majorHAnsi" w:cstheme="majorBidi"/>
      <w:sz w:val="20"/>
      <w:szCs w:val="20"/>
    </w:rPr>
  </w:style>
  <w:style w:type="paragraph" w:styleId="Kommentinteksti">
    <w:name w:val="annotation text"/>
    <w:basedOn w:val="Normaali"/>
    <w:link w:val="KommentintekstiChar"/>
    <w:uiPriority w:val="99"/>
    <w:semiHidden/>
    <w:unhideWhenUsed/>
    <w:rsid w:val="005A75EE"/>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5A75EE"/>
    <w:rPr>
      <w:rFonts w:cs="Calibri"/>
      <w:sz w:val="20"/>
      <w:szCs w:val="20"/>
      <w:lang w:eastAsia="en-US"/>
    </w:rPr>
  </w:style>
  <w:style w:type="paragraph" w:styleId="Kommentinotsikko">
    <w:name w:val="annotation subject"/>
    <w:basedOn w:val="Kommentinteksti"/>
    <w:next w:val="Kommentinteksti"/>
    <w:link w:val="KommentinotsikkoChar"/>
    <w:uiPriority w:val="99"/>
    <w:semiHidden/>
    <w:unhideWhenUsed/>
    <w:rsid w:val="005A75EE"/>
    <w:rPr>
      <w:b/>
      <w:bCs/>
    </w:rPr>
  </w:style>
  <w:style w:type="character" w:customStyle="1" w:styleId="KommentinotsikkoChar">
    <w:name w:val="Kommentin otsikko Char"/>
    <w:basedOn w:val="KommentintekstiChar"/>
    <w:link w:val="Kommentinotsikko"/>
    <w:uiPriority w:val="99"/>
    <w:semiHidden/>
    <w:rsid w:val="005A75EE"/>
    <w:rPr>
      <w:rFonts w:cs="Calibri"/>
      <w:b/>
      <w:bCs/>
      <w:sz w:val="20"/>
      <w:szCs w:val="20"/>
      <w:lang w:eastAsia="en-US"/>
    </w:rPr>
  </w:style>
  <w:style w:type="paragraph" w:styleId="Kuvanotsikko">
    <w:name w:val="caption"/>
    <w:basedOn w:val="Normaali"/>
    <w:next w:val="Normaali"/>
    <w:semiHidden/>
    <w:unhideWhenUsed/>
    <w:qFormat/>
    <w:locked/>
    <w:rsid w:val="005A75EE"/>
    <w:pPr>
      <w:spacing w:line="240" w:lineRule="auto"/>
    </w:pPr>
    <w:rPr>
      <w:b/>
      <w:bCs/>
      <w:color w:val="4F81BD" w:themeColor="accent1"/>
      <w:sz w:val="18"/>
      <w:szCs w:val="18"/>
    </w:rPr>
  </w:style>
  <w:style w:type="paragraph" w:styleId="Kuvaotsikkoluettelo">
    <w:name w:val="table of figures"/>
    <w:basedOn w:val="Normaali"/>
    <w:next w:val="Normaali"/>
    <w:uiPriority w:val="99"/>
    <w:semiHidden/>
    <w:unhideWhenUsed/>
    <w:rsid w:val="005A75EE"/>
    <w:pPr>
      <w:spacing w:after="0"/>
    </w:pPr>
  </w:style>
  <w:style w:type="paragraph" w:styleId="Lainaus">
    <w:name w:val="Quote"/>
    <w:basedOn w:val="Normaali"/>
    <w:next w:val="Normaali"/>
    <w:link w:val="LainausChar"/>
    <w:uiPriority w:val="29"/>
    <w:qFormat/>
    <w:rsid w:val="005A75EE"/>
    <w:rPr>
      <w:i/>
      <w:iCs/>
      <w:color w:val="000000" w:themeColor="text1"/>
    </w:rPr>
  </w:style>
  <w:style w:type="character" w:customStyle="1" w:styleId="LainausChar">
    <w:name w:val="Lainaus Char"/>
    <w:basedOn w:val="Kappaleenoletusfontti"/>
    <w:link w:val="Lainaus"/>
    <w:uiPriority w:val="29"/>
    <w:rsid w:val="005A75EE"/>
    <w:rPr>
      <w:rFonts w:cs="Calibri"/>
      <w:i/>
      <w:iCs/>
      <w:color w:val="000000" w:themeColor="text1"/>
      <w:lang w:eastAsia="en-US"/>
    </w:rPr>
  </w:style>
  <w:style w:type="paragraph" w:styleId="Leipteksti3">
    <w:name w:val="Body Text 3"/>
    <w:basedOn w:val="Normaali"/>
    <w:link w:val="Leipteksti3Char"/>
    <w:uiPriority w:val="99"/>
    <w:semiHidden/>
    <w:unhideWhenUsed/>
    <w:rsid w:val="005A75EE"/>
    <w:pPr>
      <w:spacing w:after="120"/>
    </w:pPr>
    <w:rPr>
      <w:sz w:val="16"/>
      <w:szCs w:val="16"/>
    </w:rPr>
  </w:style>
  <w:style w:type="character" w:customStyle="1" w:styleId="Leipteksti3Char">
    <w:name w:val="Leipäteksti 3 Char"/>
    <w:basedOn w:val="Kappaleenoletusfontti"/>
    <w:link w:val="Leipteksti3"/>
    <w:uiPriority w:val="99"/>
    <w:semiHidden/>
    <w:rsid w:val="005A75EE"/>
    <w:rPr>
      <w:rFonts w:cs="Calibri"/>
      <w:sz w:val="16"/>
      <w:szCs w:val="16"/>
      <w:lang w:eastAsia="en-US"/>
    </w:rPr>
  </w:style>
  <w:style w:type="paragraph" w:styleId="Leiptekstin1rivinsisennys">
    <w:name w:val="Body Text First Indent"/>
    <w:basedOn w:val="Leipteksti"/>
    <w:link w:val="Leiptekstin1rivinsisennysChar"/>
    <w:uiPriority w:val="99"/>
    <w:semiHidden/>
    <w:unhideWhenUsed/>
    <w:rsid w:val="005A75EE"/>
    <w:pPr>
      <w:spacing w:after="200"/>
      <w:ind w:firstLine="360"/>
    </w:pPr>
  </w:style>
  <w:style w:type="character" w:customStyle="1" w:styleId="Leiptekstin1rivinsisennysChar">
    <w:name w:val="Leipätekstin 1. rivin sisennys Char"/>
    <w:basedOn w:val="LeiptekstiChar"/>
    <w:link w:val="Leiptekstin1rivinsisennys"/>
    <w:uiPriority w:val="99"/>
    <w:semiHidden/>
    <w:rsid w:val="005A75EE"/>
    <w:rPr>
      <w:rFonts w:cs="Calibri"/>
      <w:lang w:eastAsia="en-US"/>
    </w:rPr>
  </w:style>
  <w:style w:type="paragraph" w:styleId="Sisennettyleipteksti">
    <w:name w:val="Body Text Indent"/>
    <w:basedOn w:val="Normaali"/>
    <w:link w:val="SisennettyleiptekstiChar"/>
    <w:uiPriority w:val="99"/>
    <w:semiHidden/>
    <w:unhideWhenUsed/>
    <w:rsid w:val="005A75EE"/>
    <w:pPr>
      <w:spacing w:after="120"/>
      <w:ind w:left="283"/>
    </w:pPr>
  </w:style>
  <w:style w:type="character" w:customStyle="1" w:styleId="SisennettyleiptekstiChar">
    <w:name w:val="Sisennetty leipäteksti Char"/>
    <w:basedOn w:val="Kappaleenoletusfontti"/>
    <w:link w:val="Sisennettyleipteksti"/>
    <w:uiPriority w:val="99"/>
    <w:semiHidden/>
    <w:rsid w:val="005A75EE"/>
    <w:rPr>
      <w:rFonts w:cs="Calibri"/>
      <w:lang w:eastAsia="en-US"/>
    </w:rPr>
  </w:style>
  <w:style w:type="paragraph" w:styleId="Leiptekstin1rivinsisennys2">
    <w:name w:val="Body Text First Indent 2"/>
    <w:basedOn w:val="Sisennettyleipteksti"/>
    <w:link w:val="Leiptekstin1rivinsisennys2Char"/>
    <w:uiPriority w:val="99"/>
    <w:semiHidden/>
    <w:unhideWhenUsed/>
    <w:rsid w:val="005A75EE"/>
    <w:pPr>
      <w:spacing w:after="20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5A75EE"/>
    <w:rPr>
      <w:rFonts w:cs="Calibri"/>
      <w:lang w:eastAsia="en-US"/>
    </w:rPr>
  </w:style>
  <w:style w:type="paragraph" w:styleId="Lohkoteksti">
    <w:name w:val="Block Text"/>
    <w:basedOn w:val="Normaali"/>
    <w:uiPriority w:val="99"/>
    <w:semiHidden/>
    <w:unhideWhenUsed/>
    <w:rsid w:val="005A75E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Lopetus">
    <w:name w:val="Closing"/>
    <w:basedOn w:val="Normaali"/>
    <w:link w:val="LopetusChar"/>
    <w:uiPriority w:val="99"/>
    <w:semiHidden/>
    <w:unhideWhenUsed/>
    <w:rsid w:val="005A75EE"/>
    <w:pPr>
      <w:spacing w:after="0" w:line="240" w:lineRule="auto"/>
      <w:ind w:left="4252"/>
    </w:pPr>
  </w:style>
  <w:style w:type="character" w:customStyle="1" w:styleId="LopetusChar">
    <w:name w:val="Lopetus Char"/>
    <w:basedOn w:val="Kappaleenoletusfontti"/>
    <w:link w:val="Lopetus"/>
    <w:uiPriority w:val="99"/>
    <w:semiHidden/>
    <w:rsid w:val="005A75EE"/>
    <w:rPr>
      <w:rFonts w:cs="Calibri"/>
      <w:lang w:eastAsia="en-US"/>
    </w:rPr>
  </w:style>
  <w:style w:type="paragraph" w:styleId="Loppuviitteenteksti">
    <w:name w:val="endnote text"/>
    <w:basedOn w:val="Normaali"/>
    <w:link w:val="LoppuviitteentekstiChar"/>
    <w:uiPriority w:val="99"/>
    <w:semiHidden/>
    <w:unhideWhenUsed/>
    <w:rsid w:val="005A75EE"/>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5A75EE"/>
    <w:rPr>
      <w:rFonts w:cs="Calibri"/>
      <w:sz w:val="20"/>
      <w:szCs w:val="20"/>
      <w:lang w:eastAsia="en-US"/>
    </w:rPr>
  </w:style>
  <w:style w:type="paragraph" w:styleId="Luettelo">
    <w:name w:val="List"/>
    <w:basedOn w:val="Normaali"/>
    <w:uiPriority w:val="99"/>
    <w:semiHidden/>
    <w:unhideWhenUsed/>
    <w:rsid w:val="005A75EE"/>
    <w:pPr>
      <w:ind w:left="283" w:hanging="283"/>
      <w:contextualSpacing/>
    </w:pPr>
  </w:style>
  <w:style w:type="paragraph" w:styleId="Luettelo2">
    <w:name w:val="List 2"/>
    <w:basedOn w:val="Normaali"/>
    <w:uiPriority w:val="99"/>
    <w:semiHidden/>
    <w:unhideWhenUsed/>
    <w:rsid w:val="005A75EE"/>
    <w:pPr>
      <w:ind w:left="566" w:hanging="283"/>
      <w:contextualSpacing/>
    </w:pPr>
  </w:style>
  <w:style w:type="paragraph" w:styleId="Luettelo3">
    <w:name w:val="List 3"/>
    <w:basedOn w:val="Normaali"/>
    <w:uiPriority w:val="99"/>
    <w:semiHidden/>
    <w:unhideWhenUsed/>
    <w:rsid w:val="005A75EE"/>
    <w:pPr>
      <w:ind w:left="849" w:hanging="283"/>
      <w:contextualSpacing/>
    </w:pPr>
  </w:style>
  <w:style w:type="paragraph" w:styleId="Luettelo4">
    <w:name w:val="List 4"/>
    <w:basedOn w:val="Normaali"/>
    <w:uiPriority w:val="99"/>
    <w:semiHidden/>
    <w:unhideWhenUsed/>
    <w:rsid w:val="005A75EE"/>
    <w:pPr>
      <w:ind w:left="1132" w:hanging="283"/>
      <w:contextualSpacing/>
    </w:pPr>
  </w:style>
  <w:style w:type="paragraph" w:styleId="Luettelo5">
    <w:name w:val="List 5"/>
    <w:basedOn w:val="Normaali"/>
    <w:uiPriority w:val="99"/>
    <w:semiHidden/>
    <w:unhideWhenUsed/>
    <w:rsid w:val="005A75EE"/>
    <w:pPr>
      <w:ind w:left="1415" w:hanging="283"/>
      <w:contextualSpacing/>
    </w:pPr>
  </w:style>
  <w:style w:type="paragraph" w:styleId="Lhdeluettelo">
    <w:name w:val="Bibliography"/>
    <w:basedOn w:val="Normaali"/>
    <w:next w:val="Normaali"/>
    <w:uiPriority w:val="37"/>
    <w:semiHidden/>
    <w:unhideWhenUsed/>
    <w:rsid w:val="005A75EE"/>
  </w:style>
  <w:style w:type="paragraph" w:styleId="Lhdeluettelonotsikko">
    <w:name w:val="toa heading"/>
    <w:basedOn w:val="Normaali"/>
    <w:next w:val="Normaali"/>
    <w:uiPriority w:val="99"/>
    <w:semiHidden/>
    <w:unhideWhenUsed/>
    <w:rsid w:val="005A75EE"/>
    <w:pPr>
      <w:spacing w:before="120"/>
    </w:pPr>
    <w:rPr>
      <w:rFonts w:asciiTheme="majorHAnsi" w:eastAsiaTheme="majorEastAsia" w:hAnsiTheme="majorHAnsi" w:cstheme="majorBidi"/>
      <w:b/>
      <w:bCs/>
      <w:sz w:val="24"/>
      <w:szCs w:val="24"/>
    </w:rPr>
  </w:style>
  <w:style w:type="paragraph" w:styleId="Lhdeviiteluettelo">
    <w:name w:val="table of authorities"/>
    <w:basedOn w:val="Normaali"/>
    <w:next w:val="Normaali"/>
    <w:uiPriority w:val="99"/>
    <w:semiHidden/>
    <w:unhideWhenUsed/>
    <w:rsid w:val="005A75EE"/>
    <w:pPr>
      <w:spacing w:after="0"/>
      <w:ind w:left="220" w:hanging="220"/>
    </w:pPr>
  </w:style>
  <w:style w:type="paragraph" w:styleId="Makroteksti">
    <w:name w:val="macro"/>
    <w:link w:val="MakrotekstiChar"/>
    <w:uiPriority w:val="99"/>
    <w:semiHidden/>
    <w:unhideWhenUsed/>
    <w:rsid w:val="005A75EE"/>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alibri"/>
      <w:sz w:val="20"/>
      <w:szCs w:val="20"/>
      <w:lang w:eastAsia="en-US"/>
    </w:rPr>
  </w:style>
  <w:style w:type="character" w:customStyle="1" w:styleId="MakrotekstiChar">
    <w:name w:val="Makroteksti Char"/>
    <w:basedOn w:val="Kappaleenoletusfontti"/>
    <w:link w:val="Makroteksti"/>
    <w:uiPriority w:val="99"/>
    <w:semiHidden/>
    <w:rsid w:val="005A75EE"/>
    <w:rPr>
      <w:rFonts w:ascii="Consolas" w:hAnsi="Consolas" w:cs="Calibri"/>
      <w:sz w:val="20"/>
      <w:szCs w:val="20"/>
      <w:lang w:eastAsia="en-US"/>
    </w:rPr>
  </w:style>
  <w:style w:type="paragraph" w:styleId="Merkittyluettelo">
    <w:name w:val="List Bullet"/>
    <w:basedOn w:val="Normaali"/>
    <w:uiPriority w:val="99"/>
    <w:semiHidden/>
    <w:unhideWhenUsed/>
    <w:rsid w:val="005A75EE"/>
    <w:pPr>
      <w:numPr>
        <w:numId w:val="12"/>
      </w:numPr>
      <w:contextualSpacing/>
    </w:pPr>
  </w:style>
  <w:style w:type="paragraph" w:styleId="Merkittyluettelo2">
    <w:name w:val="List Bullet 2"/>
    <w:basedOn w:val="Normaali"/>
    <w:uiPriority w:val="99"/>
    <w:semiHidden/>
    <w:unhideWhenUsed/>
    <w:rsid w:val="005A75EE"/>
    <w:pPr>
      <w:numPr>
        <w:numId w:val="13"/>
      </w:numPr>
      <w:contextualSpacing/>
    </w:pPr>
  </w:style>
  <w:style w:type="paragraph" w:styleId="Merkittyluettelo3">
    <w:name w:val="List Bullet 3"/>
    <w:basedOn w:val="Normaali"/>
    <w:uiPriority w:val="99"/>
    <w:semiHidden/>
    <w:unhideWhenUsed/>
    <w:rsid w:val="005A75EE"/>
    <w:pPr>
      <w:numPr>
        <w:numId w:val="14"/>
      </w:numPr>
      <w:contextualSpacing/>
    </w:pPr>
  </w:style>
  <w:style w:type="paragraph" w:styleId="Merkittyluettelo4">
    <w:name w:val="List Bullet 4"/>
    <w:basedOn w:val="Normaali"/>
    <w:uiPriority w:val="99"/>
    <w:semiHidden/>
    <w:unhideWhenUsed/>
    <w:rsid w:val="005A75EE"/>
    <w:pPr>
      <w:numPr>
        <w:numId w:val="15"/>
      </w:numPr>
      <w:contextualSpacing/>
    </w:pPr>
  </w:style>
  <w:style w:type="paragraph" w:styleId="Merkittyluettelo5">
    <w:name w:val="List Bullet 5"/>
    <w:basedOn w:val="Normaali"/>
    <w:uiPriority w:val="99"/>
    <w:semiHidden/>
    <w:unhideWhenUsed/>
    <w:rsid w:val="005A75EE"/>
    <w:pPr>
      <w:numPr>
        <w:numId w:val="16"/>
      </w:numPr>
      <w:contextualSpacing/>
    </w:pPr>
  </w:style>
  <w:style w:type="paragraph" w:styleId="Numeroituluettelo">
    <w:name w:val="List Number"/>
    <w:basedOn w:val="Normaali"/>
    <w:uiPriority w:val="99"/>
    <w:semiHidden/>
    <w:unhideWhenUsed/>
    <w:rsid w:val="005A75EE"/>
    <w:pPr>
      <w:numPr>
        <w:numId w:val="17"/>
      </w:numPr>
      <w:contextualSpacing/>
    </w:pPr>
  </w:style>
  <w:style w:type="paragraph" w:styleId="Numeroituluettelo2">
    <w:name w:val="List Number 2"/>
    <w:basedOn w:val="Normaali"/>
    <w:uiPriority w:val="99"/>
    <w:semiHidden/>
    <w:unhideWhenUsed/>
    <w:rsid w:val="005A75EE"/>
    <w:pPr>
      <w:numPr>
        <w:numId w:val="18"/>
      </w:numPr>
      <w:contextualSpacing/>
    </w:pPr>
  </w:style>
  <w:style w:type="paragraph" w:styleId="Numeroituluettelo3">
    <w:name w:val="List Number 3"/>
    <w:basedOn w:val="Normaali"/>
    <w:uiPriority w:val="99"/>
    <w:semiHidden/>
    <w:unhideWhenUsed/>
    <w:rsid w:val="005A75EE"/>
    <w:pPr>
      <w:numPr>
        <w:numId w:val="19"/>
      </w:numPr>
      <w:contextualSpacing/>
    </w:pPr>
  </w:style>
  <w:style w:type="paragraph" w:styleId="Numeroituluettelo4">
    <w:name w:val="List Number 4"/>
    <w:basedOn w:val="Normaali"/>
    <w:uiPriority w:val="99"/>
    <w:semiHidden/>
    <w:unhideWhenUsed/>
    <w:rsid w:val="005A75EE"/>
    <w:pPr>
      <w:numPr>
        <w:numId w:val="20"/>
      </w:numPr>
      <w:contextualSpacing/>
    </w:pPr>
  </w:style>
  <w:style w:type="paragraph" w:styleId="Numeroituluettelo5">
    <w:name w:val="List Number 5"/>
    <w:basedOn w:val="Normaali"/>
    <w:uiPriority w:val="99"/>
    <w:semiHidden/>
    <w:unhideWhenUsed/>
    <w:rsid w:val="005A75EE"/>
    <w:pPr>
      <w:numPr>
        <w:numId w:val="21"/>
      </w:numPr>
      <w:contextualSpacing/>
    </w:pPr>
  </w:style>
  <w:style w:type="character" w:customStyle="1" w:styleId="Otsikko5Char">
    <w:name w:val="Otsikko 5 Char"/>
    <w:basedOn w:val="Kappaleenoletusfontti"/>
    <w:link w:val="Otsikko5"/>
    <w:semiHidden/>
    <w:rsid w:val="005A75EE"/>
    <w:rPr>
      <w:rFonts w:asciiTheme="majorHAnsi" w:eastAsiaTheme="majorEastAsia" w:hAnsiTheme="majorHAnsi" w:cstheme="majorBidi"/>
      <w:color w:val="243F60" w:themeColor="accent1" w:themeShade="7F"/>
      <w:lang w:eastAsia="en-US"/>
    </w:rPr>
  </w:style>
  <w:style w:type="character" w:customStyle="1" w:styleId="Otsikko7Char">
    <w:name w:val="Otsikko 7 Char"/>
    <w:basedOn w:val="Kappaleenoletusfontti"/>
    <w:link w:val="Otsikko7"/>
    <w:semiHidden/>
    <w:rsid w:val="005A75EE"/>
    <w:rPr>
      <w:rFonts w:asciiTheme="majorHAnsi" w:eastAsiaTheme="majorEastAsia" w:hAnsiTheme="majorHAnsi" w:cstheme="majorBidi"/>
      <w:i/>
      <w:iCs/>
      <w:color w:val="404040" w:themeColor="text1" w:themeTint="BF"/>
      <w:lang w:eastAsia="en-US"/>
    </w:rPr>
  </w:style>
  <w:style w:type="character" w:customStyle="1" w:styleId="Otsikko8Char">
    <w:name w:val="Otsikko 8 Char"/>
    <w:basedOn w:val="Kappaleenoletusfontti"/>
    <w:link w:val="Otsikko8"/>
    <w:semiHidden/>
    <w:rsid w:val="005A75EE"/>
    <w:rPr>
      <w:rFonts w:asciiTheme="majorHAnsi" w:eastAsiaTheme="majorEastAsia" w:hAnsiTheme="majorHAnsi" w:cstheme="majorBidi"/>
      <w:color w:val="404040" w:themeColor="text1" w:themeTint="BF"/>
      <w:sz w:val="20"/>
      <w:szCs w:val="20"/>
      <w:lang w:eastAsia="en-US"/>
    </w:rPr>
  </w:style>
  <w:style w:type="character" w:customStyle="1" w:styleId="Otsikko9Char">
    <w:name w:val="Otsikko 9 Char"/>
    <w:basedOn w:val="Kappaleenoletusfontti"/>
    <w:link w:val="Otsikko9"/>
    <w:semiHidden/>
    <w:rsid w:val="005A75EE"/>
    <w:rPr>
      <w:rFonts w:asciiTheme="majorHAnsi" w:eastAsiaTheme="majorEastAsia" w:hAnsiTheme="majorHAnsi" w:cstheme="majorBidi"/>
      <w:i/>
      <w:iCs/>
      <w:color w:val="404040" w:themeColor="text1" w:themeTint="BF"/>
      <w:sz w:val="20"/>
      <w:szCs w:val="20"/>
      <w:lang w:eastAsia="en-US"/>
    </w:rPr>
  </w:style>
  <w:style w:type="paragraph" w:styleId="Pivmr">
    <w:name w:val="Date"/>
    <w:basedOn w:val="Normaali"/>
    <w:next w:val="Normaali"/>
    <w:link w:val="PivmrChar"/>
    <w:uiPriority w:val="99"/>
    <w:semiHidden/>
    <w:unhideWhenUsed/>
    <w:rsid w:val="005A75EE"/>
  </w:style>
  <w:style w:type="character" w:customStyle="1" w:styleId="PivmrChar">
    <w:name w:val="Päivämäärä Char"/>
    <w:basedOn w:val="Kappaleenoletusfontti"/>
    <w:link w:val="Pivmr"/>
    <w:uiPriority w:val="99"/>
    <w:semiHidden/>
    <w:rsid w:val="005A75EE"/>
    <w:rPr>
      <w:rFonts w:cs="Calibri"/>
      <w:lang w:eastAsia="en-US"/>
    </w:rPr>
  </w:style>
  <w:style w:type="paragraph" w:styleId="Sisennettyleipteksti2">
    <w:name w:val="Body Text Indent 2"/>
    <w:basedOn w:val="Normaali"/>
    <w:link w:val="Sisennettyleipteksti2Char"/>
    <w:uiPriority w:val="99"/>
    <w:semiHidden/>
    <w:unhideWhenUsed/>
    <w:rsid w:val="005A75EE"/>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5A75EE"/>
    <w:rPr>
      <w:rFonts w:cs="Calibri"/>
      <w:lang w:eastAsia="en-US"/>
    </w:rPr>
  </w:style>
  <w:style w:type="paragraph" w:styleId="Sisennettyleipteksti3">
    <w:name w:val="Body Text Indent 3"/>
    <w:basedOn w:val="Normaali"/>
    <w:link w:val="Sisennettyleipteksti3Char"/>
    <w:uiPriority w:val="99"/>
    <w:semiHidden/>
    <w:unhideWhenUsed/>
    <w:rsid w:val="005A75EE"/>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5A75EE"/>
    <w:rPr>
      <w:rFonts w:cs="Calibri"/>
      <w:sz w:val="16"/>
      <w:szCs w:val="16"/>
      <w:lang w:eastAsia="en-US"/>
    </w:rPr>
  </w:style>
  <w:style w:type="paragraph" w:styleId="Sisluet4">
    <w:name w:val="toc 4"/>
    <w:basedOn w:val="Normaali"/>
    <w:next w:val="Normaali"/>
    <w:autoRedefine/>
    <w:locked/>
    <w:rsid w:val="005A75EE"/>
    <w:pPr>
      <w:spacing w:after="100"/>
      <w:ind w:left="660"/>
    </w:pPr>
  </w:style>
  <w:style w:type="paragraph" w:styleId="Sisluet5">
    <w:name w:val="toc 5"/>
    <w:basedOn w:val="Normaali"/>
    <w:next w:val="Normaali"/>
    <w:autoRedefine/>
    <w:locked/>
    <w:rsid w:val="005A75EE"/>
    <w:pPr>
      <w:spacing w:after="100"/>
      <w:ind w:left="880"/>
    </w:pPr>
  </w:style>
  <w:style w:type="paragraph" w:styleId="Sisluet6">
    <w:name w:val="toc 6"/>
    <w:basedOn w:val="Normaali"/>
    <w:next w:val="Normaali"/>
    <w:autoRedefine/>
    <w:locked/>
    <w:rsid w:val="005A75EE"/>
    <w:pPr>
      <w:spacing w:after="100"/>
      <w:ind w:left="1100"/>
    </w:pPr>
  </w:style>
  <w:style w:type="paragraph" w:styleId="Sisluet7">
    <w:name w:val="toc 7"/>
    <w:basedOn w:val="Normaali"/>
    <w:next w:val="Normaali"/>
    <w:autoRedefine/>
    <w:locked/>
    <w:rsid w:val="005A75EE"/>
    <w:pPr>
      <w:spacing w:after="100"/>
      <w:ind w:left="1320"/>
    </w:pPr>
  </w:style>
  <w:style w:type="paragraph" w:styleId="Sisluet8">
    <w:name w:val="toc 8"/>
    <w:basedOn w:val="Normaali"/>
    <w:next w:val="Normaali"/>
    <w:autoRedefine/>
    <w:locked/>
    <w:rsid w:val="005A75EE"/>
    <w:pPr>
      <w:spacing w:after="100"/>
      <w:ind w:left="1540"/>
    </w:pPr>
  </w:style>
  <w:style w:type="paragraph" w:styleId="Sisluet9">
    <w:name w:val="toc 9"/>
    <w:basedOn w:val="Normaali"/>
    <w:next w:val="Normaali"/>
    <w:autoRedefine/>
    <w:locked/>
    <w:rsid w:val="005A75EE"/>
    <w:pPr>
      <w:spacing w:after="100"/>
      <w:ind w:left="1760"/>
    </w:pPr>
  </w:style>
  <w:style w:type="paragraph" w:styleId="Tervehdys">
    <w:name w:val="Salutation"/>
    <w:basedOn w:val="Normaali"/>
    <w:next w:val="Normaali"/>
    <w:link w:val="TervehdysChar"/>
    <w:uiPriority w:val="99"/>
    <w:semiHidden/>
    <w:unhideWhenUsed/>
    <w:rsid w:val="005A75EE"/>
  </w:style>
  <w:style w:type="character" w:customStyle="1" w:styleId="TervehdysChar">
    <w:name w:val="Tervehdys Char"/>
    <w:basedOn w:val="Kappaleenoletusfontti"/>
    <w:link w:val="Tervehdys"/>
    <w:uiPriority w:val="99"/>
    <w:semiHidden/>
    <w:rsid w:val="005A75EE"/>
    <w:rPr>
      <w:rFonts w:cs="Calibri"/>
      <w:lang w:eastAsia="en-US"/>
    </w:rPr>
  </w:style>
  <w:style w:type="paragraph" w:styleId="Vaintekstin">
    <w:name w:val="Plain Text"/>
    <w:basedOn w:val="Normaali"/>
    <w:link w:val="VaintekstinChar"/>
    <w:uiPriority w:val="99"/>
    <w:semiHidden/>
    <w:unhideWhenUsed/>
    <w:rsid w:val="005A75EE"/>
    <w:pPr>
      <w:spacing w:after="0" w:line="240" w:lineRule="auto"/>
    </w:pPr>
    <w:rPr>
      <w:rFonts w:ascii="Consolas" w:hAnsi="Consolas"/>
      <w:sz w:val="21"/>
      <w:szCs w:val="21"/>
    </w:rPr>
  </w:style>
  <w:style w:type="character" w:customStyle="1" w:styleId="VaintekstinChar">
    <w:name w:val="Vain tekstinä Char"/>
    <w:basedOn w:val="Kappaleenoletusfontti"/>
    <w:link w:val="Vaintekstin"/>
    <w:uiPriority w:val="99"/>
    <w:semiHidden/>
    <w:rsid w:val="005A75EE"/>
    <w:rPr>
      <w:rFonts w:ascii="Consolas" w:hAnsi="Consolas" w:cs="Calibri"/>
      <w:sz w:val="21"/>
      <w:szCs w:val="21"/>
      <w:lang w:eastAsia="en-US"/>
    </w:rPr>
  </w:style>
  <w:style w:type="paragraph" w:styleId="Vakiosisennys">
    <w:name w:val="Normal Indent"/>
    <w:basedOn w:val="Normaali"/>
    <w:uiPriority w:val="99"/>
    <w:semiHidden/>
    <w:unhideWhenUsed/>
    <w:rsid w:val="005A75EE"/>
    <w:pPr>
      <w:ind w:left="1304"/>
    </w:pPr>
  </w:style>
  <w:style w:type="paragraph" w:styleId="Viestinallekirjoitus">
    <w:name w:val="E-mail Signature"/>
    <w:basedOn w:val="Normaali"/>
    <w:link w:val="ViestinallekirjoitusChar"/>
    <w:uiPriority w:val="99"/>
    <w:semiHidden/>
    <w:unhideWhenUsed/>
    <w:rsid w:val="005A75EE"/>
    <w:pPr>
      <w:spacing w:after="0" w:line="240" w:lineRule="auto"/>
    </w:pPr>
  </w:style>
  <w:style w:type="character" w:customStyle="1" w:styleId="ViestinallekirjoitusChar">
    <w:name w:val="Viestin allekirjoitus Char"/>
    <w:basedOn w:val="Kappaleenoletusfontti"/>
    <w:link w:val="Viestinallekirjoitus"/>
    <w:uiPriority w:val="99"/>
    <w:semiHidden/>
    <w:rsid w:val="005A75EE"/>
    <w:rPr>
      <w:rFonts w:cs="Calibri"/>
      <w:lang w:eastAsia="en-US"/>
    </w:rPr>
  </w:style>
  <w:style w:type="paragraph" w:styleId="Viestinotsikko">
    <w:name w:val="Message Header"/>
    <w:basedOn w:val="Normaali"/>
    <w:link w:val="ViestinotsikkoChar"/>
    <w:uiPriority w:val="99"/>
    <w:semiHidden/>
    <w:unhideWhenUsed/>
    <w:rsid w:val="005A75E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5A75EE"/>
    <w:rPr>
      <w:rFonts w:asciiTheme="majorHAnsi" w:eastAsiaTheme="majorEastAsia" w:hAnsiTheme="majorHAnsi" w:cstheme="majorBidi"/>
      <w:sz w:val="24"/>
      <w:szCs w:val="24"/>
      <w:shd w:val="pct20" w:color="auto" w:fill="auto"/>
      <w:lang w:eastAsia="en-US"/>
    </w:rPr>
  </w:style>
  <w:style w:type="paragraph" w:customStyle="1" w:styleId="Normal">
    <w:name w:val="[Normal]"/>
    <w:rsid w:val="00732ED4"/>
    <w:rPr>
      <w:rFonts w:ascii="Arial" w:eastAsia="Arial" w:hAnsi="Arial"/>
      <w:noProof/>
      <w:sz w:val="24"/>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i-FI" w:eastAsia="fi-F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A2940"/>
    <w:pPr>
      <w:spacing w:after="200" w:line="276" w:lineRule="auto"/>
    </w:pPr>
    <w:rPr>
      <w:rFonts w:ascii="Arial" w:hAnsi="Arial" w:cs="Calibri"/>
      <w:lang w:eastAsia="en-US"/>
    </w:rPr>
  </w:style>
  <w:style w:type="paragraph" w:styleId="Otsikko1">
    <w:name w:val="heading 1"/>
    <w:basedOn w:val="Normaali"/>
    <w:next w:val="Normaali"/>
    <w:link w:val="Otsikko1Char"/>
    <w:uiPriority w:val="99"/>
    <w:qFormat/>
    <w:rsid w:val="00431D6F"/>
    <w:pPr>
      <w:keepNext/>
      <w:keepLines/>
      <w:spacing w:before="480" w:after="0"/>
      <w:outlineLvl w:val="0"/>
    </w:pPr>
    <w:rPr>
      <w:rFonts w:eastAsia="Times New Roman" w:cs="Cambria"/>
      <w:b/>
      <w:bCs/>
      <w:sz w:val="32"/>
      <w:szCs w:val="28"/>
    </w:rPr>
  </w:style>
  <w:style w:type="paragraph" w:styleId="Otsikko2">
    <w:name w:val="heading 2"/>
    <w:basedOn w:val="Normaali"/>
    <w:next w:val="Normaali"/>
    <w:link w:val="Otsikko2Char"/>
    <w:uiPriority w:val="99"/>
    <w:qFormat/>
    <w:rsid w:val="00431D6F"/>
    <w:pPr>
      <w:keepNext/>
      <w:keepLines/>
      <w:spacing w:before="200" w:after="0"/>
      <w:outlineLvl w:val="1"/>
    </w:pPr>
    <w:rPr>
      <w:rFonts w:eastAsia="Times New Roman" w:cs="Cambria"/>
      <w:b/>
      <w:bCs/>
      <w:sz w:val="28"/>
      <w:szCs w:val="26"/>
    </w:rPr>
  </w:style>
  <w:style w:type="paragraph" w:styleId="Otsikko3">
    <w:name w:val="heading 3"/>
    <w:basedOn w:val="Normaali"/>
    <w:next w:val="Normaali"/>
    <w:link w:val="Otsikko3Char"/>
    <w:uiPriority w:val="99"/>
    <w:qFormat/>
    <w:rsid w:val="00431D6F"/>
    <w:pPr>
      <w:keepNext/>
      <w:keepLines/>
      <w:spacing w:before="200" w:after="0"/>
      <w:outlineLvl w:val="2"/>
    </w:pPr>
    <w:rPr>
      <w:rFonts w:eastAsia="Times New Roman" w:cs="Cambria"/>
      <w:b/>
      <w:bCs/>
      <w:sz w:val="24"/>
    </w:rPr>
  </w:style>
  <w:style w:type="paragraph" w:styleId="Otsikko4">
    <w:name w:val="heading 4"/>
    <w:basedOn w:val="Normaali"/>
    <w:next w:val="Normaali"/>
    <w:link w:val="Otsikko4Char"/>
    <w:unhideWhenUsed/>
    <w:qFormat/>
    <w:locked/>
    <w:rsid w:val="0027058D"/>
    <w:pPr>
      <w:keepNext/>
      <w:keepLines/>
      <w:spacing w:before="200" w:after="0"/>
      <w:outlineLvl w:val="3"/>
    </w:pPr>
    <w:rPr>
      <w:rFonts w:eastAsiaTheme="majorEastAsia" w:cstheme="majorBidi"/>
      <w:b/>
      <w:bCs/>
      <w:iCs/>
      <w:sz w:val="24"/>
    </w:rPr>
  </w:style>
  <w:style w:type="paragraph" w:styleId="Otsikko5">
    <w:name w:val="heading 5"/>
    <w:basedOn w:val="Normaali"/>
    <w:next w:val="Normaali"/>
    <w:link w:val="Otsikko5Char"/>
    <w:semiHidden/>
    <w:unhideWhenUsed/>
    <w:qFormat/>
    <w:locked/>
    <w:rsid w:val="005A75EE"/>
    <w:pPr>
      <w:keepNext/>
      <w:keepLines/>
      <w:spacing w:before="200" w:after="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link w:val="Otsikko6Char"/>
    <w:uiPriority w:val="99"/>
    <w:qFormat/>
    <w:rsid w:val="00CD02E5"/>
    <w:pPr>
      <w:keepNext/>
      <w:keepLines/>
      <w:spacing w:before="200" w:after="0"/>
      <w:outlineLvl w:val="5"/>
    </w:pPr>
    <w:rPr>
      <w:rFonts w:ascii="Cambria" w:eastAsia="Times New Roman" w:hAnsi="Cambria" w:cs="Cambria"/>
      <w:i/>
      <w:iCs/>
      <w:color w:val="243F60"/>
    </w:rPr>
  </w:style>
  <w:style w:type="paragraph" w:styleId="Otsikko7">
    <w:name w:val="heading 7"/>
    <w:basedOn w:val="Normaali"/>
    <w:next w:val="Normaali"/>
    <w:link w:val="Otsikko7Char"/>
    <w:semiHidden/>
    <w:unhideWhenUsed/>
    <w:qFormat/>
    <w:locked/>
    <w:rsid w:val="005A75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semiHidden/>
    <w:unhideWhenUsed/>
    <w:qFormat/>
    <w:locked/>
    <w:rsid w:val="005A75E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tsikko9">
    <w:name w:val="heading 9"/>
    <w:basedOn w:val="Normaali"/>
    <w:next w:val="Normaali"/>
    <w:link w:val="Otsikko9Char"/>
    <w:semiHidden/>
    <w:unhideWhenUsed/>
    <w:qFormat/>
    <w:locked/>
    <w:rsid w:val="005A75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9"/>
    <w:locked/>
    <w:rsid w:val="00431D6F"/>
    <w:rPr>
      <w:rFonts w:ascii="Arial" w:eastAsia="Times New Roman" w:hAnsi="Arial" w:cs="Cambria"/>
      <w:b/>
      <w:bCs/>
      <w:sz w:val="32"/>
      <w:szCs w:val="28"/>
      <w:lang w:eastAsia="en-US"/>
    </w:rPr>
  </w:style>
  <w:style w:type="character" w:customStyle="1" w:styleId="Otsikko2Char">
    <w:name w:val="Otsikko 2 Char"/>
    <w:basedOn w:val="Kappaleenoletusfontti"/>
    <w:link w:val="Otsikko2"/>
    <w:uiPriority w:val="99"/>
    <w:locked/>
    <w:rsid w:val="00431D6F"/>
    <w:rPr>
      <w:rFonts w:ascii="Arial" w:eastAsia="Times New Roman" w:hAnsi="Arial" w:cs="Cambria"/>
      <w:b/>
      <w:bCs/>
      <w:sz w:val="28"/>
      <w:szCs w:val="26"/>
      <w:lang w:eastAsia="en-US"/>
    </w:rPr>
  </w:style>
  <w:style w:type="character" w:customStyle="1" w:styleId="Otsikko3Char">
    <w:name w:val="Otsikko 3 Char"/>
    <w:basedOn w:val="Kappaleenoletusfontti"/>
    <w:link w:val="Otsikko3"/>
    <w:uiPriority w:val="99"/>
    <w:locked/>
    <w:rsid w:val="00431D6F"/>
    <w:rPr>
      <w:rFonts w:ascii="Arial" w:eastAsia="Times New Roman" w:hAnsi="Arial" w:cs="Cambria"/>
      <w:b/>
      <w:bCs/>
      <w:sz w:val="24"/>
      <w:lang w:eastAsia="en-US"/>
    </w:rPr>
  </w:style>
  <w:style w:type="character" w:customStyle="1" w:styleId="Otsikko6Char">
    <w:name w:val="Otsikko 6 Char"/>
    <w:basedOn w:val="Kappaleenoletusfontti"/>
    <w:link w:val="Otsikko6"/>
    <w:uiPriority w:val="99"/>
    <w:semiHidden/>
    <w:locked/>
    <w:rsid w:val="00CD02E5"/>
    <w:rPr>
      <w:rFonts w:ascii="Cambria" w:hAnsi="Cambria" w:cs="Cambria"/>
      <w:i/>
      <w:iCs/>
      <w:color w:val="243F60"/>
    </w:rPr>
  </w:style>
  <w:style w:type="paragraph" w:styleId="Luettelokappale">
    <w:name w:val="List Paragraph"/>
    <w:basedOn w:val="Normaali"/>
    <w:uiPriority w:val="34"/>
    <w:qFormat/>
    <w:rsid w:val="00AE33DB"/>
    <w:pPr>
      <w:ind w:left="720"/>
    </w:pPr>
  </w:style>
  <w:style w:type="paragraph" w:styleId="Seliteteksti">
    <w:name w:val="Balloon Text"/>
    <w:basedOn w:val="Normaali"/>
    <w:link w:val="SelitetekstiChar"/>
    <w:uiPriority w:val="99"/>
    <w:semiHidden/>
    <w:rsid w:val="00D777E6"/>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locked/>
    <w:rsid w:val="00D777E6"/>
    <w:rPr>
      <w:rFonts w:ascii="Tahoma" w:hAnsi="Tahoma" w:cs="Tahoma"/>
      <w:sz w:val="16"/>
      <w:szCs w:val="16"/>
    </w:rPr>
  </w:style>
  <w:style w:type="paragraph" w:styleId="Alaviitteenteksti">
    <w:name w:val="footnote text"/>
    <w:basedOn w:val="Normaali"/>
    <w:link w:val="AlaviitteentekstiChar"/>
    <w:uiPriority w:val="99"/>
    <w:semiHidden/>
    <w:rsid w:val="00763793"/>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locked/>
    <w:rsid w:val="00763793"/>
    <w:rPr>
      <w:sz w:val="20"/>
      <w:szCs w:val="20"/>
    </w:rPr>
  </w:style>
  <w:style w:type="character" w:styleId="Alaviitteenviite">
    <w:name w:val="footnote reference"/>
    <w:basedOn w:val="Kappaleenoletusfontti"/>
    <w:uiPriority w:val="99"/>
    <w:semiHidden/>
    <w:rsid w:val="00763793"/>
    <w:rPr>
      <w:vertAlign w:val="superscript"/>
    </w:rPr>
  </w:style>
  <w:style w:type="character" w:styleId="Hyperlinkki">
    <w:name w:val="Hyperlink"/>
    <w:basedOn w:val="Kappaleenoletusfontti"/>
    <w:uiPriority w:val="99"/>
    <w:rsid w:val="003B70B8"/>
    <w:rPr>
      <w:color w:val="0000FF"/>
      <w:u w:val="single"/>
    </w:rPr>
  </w:style>
  <w:style w:type="paragraph" w:styleId="NormaaliWWW">
    <w:name w:val="Normal (Web)"/>
    <w:basedOn w:val="Normaali"/>
    <w:uiPriority w:val="99"/>
    <w:rsid w:val="00A11087"/>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AvattuHyperlinkki">
    <w:name w:val="FollowedHyperlink"/>
    <w:basedOn w:val="Kappaleenoletusfontti"/>
    <w:uiPriority w:val="99"/>
    <w:semiHidden/>
    <w:rsid w:val="00142F36"/>
    <w:rPr>
      <w:color w:val="800080"/>
      <w:u w:val="single"/>
    </w:rPr>
  </w:style>
  <w:style w:type="paragraph" w:styleId="Leipteksti2">
    <w:name w:val="Body Text 2"/>
    <w:basedOn w:val="Normaali"/>
    <w:link w:val="Leipteksti2Char"/>
    <w:uiPriority w:val="99"/>
    <w:rsid w:val="00CD02E5"/>
    <w:pPr>
      <w:spacing w:after="0" w:line="240" w:lineRule="auto"/>
      <w:jc w:val="both"/>
    </w:pPr>
    <w:rPr>
      <w:rFonts w:eastAsia="Times New Roman" w:cs="Arial"/>
      <w:lang w:eastAsia="fi-FI"/>
    </w:rPr>
  </w:style>
  <w:style w:type="character" w:customStyle="1" w:styleId="Leipteksti2Char">
    <w:name w:val="Leipäteksti 2 Char"/>
    <w:basedOn w:val="Kappaleenoletusfontti"/>
    <w:link w:val="Leipteksti2"/>
    <w:uiPriority w:val="99"/>
    <w:locked/>
    <w:rsid w:val="00CD02E5"/>
    <w:rPr>
      <w:rFonts w:ascii="Arial" w:hAnsi="Arial" w:cs="Arial"/>
      <w:sz w:val="24"/>
      <w:szCs w:val="24"/>
      <w:lang w:eastAsia="fi-FI"/>
    </w:rPr>
  </w:style>
  <w:style w:type="table" w:styleId="TaulukkoRuudukko">
    <w:name w:val="Table Grid"/>
    <w:basedOn w:val="Normaalitaulukko"/>
    <w:uiPriority w:val="59"/>
    <w:rsid w:val="008E10CE"/>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22A59"/>
    <w:pPr>
      <w:autoSpaceDE w:val="0"/>
      <w:autoSpaceDN w:val="0"/>
      <w:adjustRightInd w:val="0"/>
    </w:pPr>
    <w:rPr>
      <w:rFonts w:ascii="Arial" w:hAnsi="Arial" w:cs="Arial"/>
      <w:color w:val="000000"/>
      <w:sz w:val="24"/>
      <w:szCs w:val="24"/>
      <w:lang w:eastAsia="en-US"/>
    </w:rPr>
  </w:style>
  <w:style w:type="paragraph" w:styleId="Leipteksti">
    <w:name w:val="Body Text"/>
    <w:basedOn w:val="Normaali"/>
    <w:link w:val="LeiptekstiChar"/>
    <w:uiPriority w:val="99"/>
    <w:unhideWhenUsed/>
    <w:rsid w:val="00E14E6F"/>
    <w:pPr>
      <w:spacing w:after="120"/>
    </w:pPr>
  </w:style>
  <w:style w:type="character" w:customStyle="1" w:styleId="LeiptekstiChar">
    <w:name w:val="Leipäteksti Char"/>
    <w:basedOn w:val="Kappaleenoletusfontti"/>
    <w:link w:val="Leipteksti"/>
    <w:uiPriority w:val="99"/>
    <w:rsid w:val="00E14E6F"/>
    <w:rPr>
      <w:rFonts w:cs="Calibri"/>
      <w:lang w:eastAsia="en-US"/>
    </w:rPr>
  </w:style>
  <w:style w:type="paragraph" w:styleId="Yltunniste">
    <w:name w:val="header"/>
    <w:basedOn w:val="Normaali"/>
    <w:link w:val="YltunnisteChar"/>
    <w:uiPriority w:val="99"/>
    <w:unhideWhenUsed/>
    <w:rsid w:val="00AF0B56"/>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F0B56"/>
    <w:rPr>
      <w:rFonts w:cs="Calibri"/>
      <w:lang w:eastAsia="en-US"/>
    </w:rPr>
  </w:style>
  <w:style w:type="paragraph" w:styleId="Alatunniste">
    <w:name w:val="footer"/>
    <w:basedOn w:val="Normaali"/>
    <w:link w:val="AlatunnisteChar"/>
    <w:uiPriority w:val="99"/>
    <w:semiHidden/>
    <w:unhideWhenUsed/>
    <w:rsid w:val="00AF0B56"/>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semiHidden/>
    <w:rsid w:val="00AF0B56"/>
    <w:rPr>
      <w:rFonts w:cs="Calibri"/>
      <w:lang w:eastAsia="en-US"/>
    </w:rPr>
  </w:style>
  <w:style w:type="paragraph" w:styleId="Sisllysluettelonotsikko">
    <w:name w:val="TOC Heading"/>
    <w:basedOn w:val="Otsikko1"/>
    <w:next w:val="Normaali"/>
    <w:uiPriority w:val="39"/>
    <w:semiHidden/>
    <w:unhideWhenUsed/>
    <w:qFormat/>
    <w:rsid w:val="00E30BD9"/>
    <w:pPr>
      <w:outlineLvl w:val="9"/>
    </w:pPr>
    <w:rPr>
      <w:rFonts w:asciiTheme="majorHAnsi" w:eastAsiaTheme="majorEastAsia" w:hAnsiTheme="majorHAnsi" w:cstheme="majorBidi"/>
      <w:color w:val="365F91" w:themeColor="accent1" w:themeShade="BF"/>
      <w:lang w:eastAsia="fi-FI"/>
    </w:rPr>
  </w:style>
  <w:style w:type="paragraph" w:styleId="Sisluet2">
    <w:name w:val="toc 2"/>
    <w:basedOn w:val="Normaali"/>
    <w:next w:val="Normaali"/>
    <w:autoRedefine/>
    <w:uiPriority w:val="39"/>
    <w:qFormat/>
    <w:locked/>
    <w:rsid w:val="00E30BD9"/>
    <w:pPr>
      <w:spacing w:after="100"/>
      <w:ind w:left="220"/>
    </w:pPr>
  </w:style>
  <w:style w:type="paragraph" w:styleId="Sisluet1">
    <w:name w:val="toc 1"/>
    <w:basedOn w:val="Normaali"/>
    <w:next w:val="Normaali"/>
    <w:autoRedefine/>
    <w:uiPriority w:val="39"/>
    <w:qFormat/>
    <w:locked/>
    <w:rsid w:val="00E30BD9"/>
    <w:pPr>
      <w:spacing w:after="100"/>
    </w:pPr>
  </w:style>
  <w:style w:type="paragraph" w:styleId="Otsikko">
    <w:name w:val="Title"/>
    <w:basedOn w:val="Normaali"/>
    <w:next w:val="Normaali"/>
    <w:link w:val="OtsikkoChar"/>
    <w:qFormat/>
    <w:locked/>
    <w:rsid w:val="0027058D"/>
    <w:pPr>
      <w:spacing w:after="300" w:line="240" w:lineRule="auto"/>
      <w:contextualSpacing/>
    </w:pPr>
    <w:rPr>
      <w:rFonts w:eastAsiaTheme="majorEastAsia" w:cstheme="majorBidi"/>
      <w:b/>
      <w:spacing w:val="5"/>
      <w:kern w:val="28"/>
      <w:sz w:val="32"/>
      <w:szCs w:val="52"/>
    </w:rPr>
  </w:style>
  <w:style w:type="character" w:customStyle="1" w:styleId="OtsikkoChar">
    <w:name w:val="Otsikko Char"/>
    <w:basedOn w:val="Kappaleenoletusfontti"/>
    <w:link w:val="Otsikko"/>
    <w:rsid w:val="0027058D"/>
    <w:rPr>
      <w:rFonts w:ascii="Arial" w:eastAsiaTheme="majorEastAsia" w:hAnsi="Arial" w:cstheme="majorBidi"/>
      <w:b/>
      <w:spacing w:val="5"/>
      <w:kern w:val="28"/>
      <w:sz w:val="32"/>
      <w:szCs w:val="52"/>
      <w:lang w:eastAsia="en-US"/>
    </w:rPr>
  </w:style>
  <w:style w:type="character" w:customStyle="1" w:styleId="Otsikko4Char">
    <w:name w:val="Otsikko 4 Char"/>
    <w:basedOn w:val="Kappaleenoletusfontti"/>
    <w:link w:val="Otsikko4"/>
    <w:rsid w:val="0027058D"/>
    <w:rPr>
      <w:rFonts w:ascii="Arial" w:eastAsiaTheme="majorEastAsia" w:hAnsi="Arial" w:cstheme="majorBidi"/>
      <w:b/>
      <w:bCs/>
      <w:iCs/>
      <w:sz w:val="24"/>
      <w:lang w:eastAsia="en-US"/>
    </w:rPr>
  </w:style>
  <w:style w:type="paragraph" w:styleId="Sisluet3">
    <w:name w:val="toc 3"/>
    <w:basedOn w:val="Normaali"/>
    <w:next w:val="Normaali"/>
    <w:autoRedefine/>
    <w:uiPriority w:val="39"/>
    <w:unhideWhenUsed/>
    <w:qFormat/>
    <w:locked/>
    <w:rsid w:val="006A1C6D"/>
    <w:pPr>
      <w:spacing w:after="100"/>
      <w:ind w:left="440"/>
    </w:pPr>
    <w:rPr>
      <w:rFonts w:asciiTheme="minorHAnsi" w:eastAsiaTheme="minorEastAsia" w:hAnsiTheme="minorHAnsi" w:cstheme="minorBidi"/>
      <w:lang w:eastAsia="fi-FI"/>
    </w:rPr>
  </w:style>
  <w:style w:type="paragraph" w:styleId="Alaotsikko">
    <w:name w:val="Subtitle"/>
    <w:basedOn w:val="Normaali"/>
    <w:next w:val="Normaali"/>
    <w:link w:val="AlaotsikkoChar"/>
    <w:qFormat/>
    <w:locked/>
    <w:rsid w:val="005A75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otsikkoChar">
    <w:name w:val="Alaotsikko Char"/>
    <w:basedOn w:val="Kappaleenoletusfontti"/>
    <w:link w:val="Alaotsikko"/>
    <w:rsid w:val="005A75EE"/>
    <w:rPr>
      <w:rFonts w:asciiTheme="majorHAnsi" w:eastAsiaTheme="majorEastAsia" w:hAnsiTheme="majorHAnsi" w:cstheme="majorBidi"/>
      <w:i/>
      <w:iCs/>
      <w:color w:val="4F81BD" w:themeColor="accent1"/>
      <w:spacing w:val="15"/>
      <w:sz w:val="24"/>
      <w:szCs w:val="24"/>
      <w:lang w:eastAsia="en-US"/>
    </w:rPr>
  </w:style>
  <w:style w:type="paragraph" w:styleId="Allekirjoitus">
    <w:name w:val="Signature"/>
    <w:basedOn w:val="Normaali"/>
    <w:link w:val="AllekirjoitusChar"/>
    <w:uiPriority w:val="99"/>
    <w:semiHidden/>
    <w:unhideWhenUsed/>
    <w:rsid w:val="005A75EE"/>
    <w:pPr>
      <w:spacing w:after="0" w:line="240" w:lineRule="auto"/>
      <w:ind w:left="4252"/>
    </w:pPr>
  </w:style>
  <w:style w:type="character" w:customStyle="1" w:styleId="AllekirjoitusChar">
    <w:name w:val="Allekirjoitus Char"/>
    <w:basedOn w:val="Kappaleenoletusfontti"/>
    <w:link w:val="Allekirjoitus"/>
    <w:uiPriority w:val="99"/>
    <w:semiHidden/>
    <w:rsid w:val="005A75EE"/>
    <w:rPr>
      <w:rFonts w:cs="Calibri"/>
      <w:lang w:eastAsia="en-US"/>
    </w:rPr>
  </w:style>
  <w:style w:type="paragraph" w:styleId="Asiakirjanrakenneruutu">
    <w:name w:val="Document Map"/>
    <w:basedOn w:val="Normaali"/>
    <w:link w:val="AsiakirjanrakenneruutuChar"/>
    <w:uiPriority w:val="99"/>
    <w:semiHidden/>
    <w:unhideWhenUsed/>
    <w:rsid w:val="005A75EE"/>
    <w:pPr>
      <w:spacing w:after="0" w:line="240" w:lineRule="auto"/>
    </w:pPr>
    <w:rPr>
      <w:rFonts w:ascii="Tahoma" w:hAnsi="Tahoma" w:cs="Tahoma"/>
      <w:sz w:val="16"/>
      <w:szCs w:val="16"/>
    </w:rPr>
  </w:style>
  <w:style w:type="character" w:customStyle="1" w:styleId="AsiakirjanrakenneruutuChar">
    <w:name w:val="Asiakirjan rakenneruutu Char"/>
    <w:basedOn w:val="Kappaleenoletusfontti"/>
    <w:link w:val="Asiakirjanrakenneruutu"/>
    <w:uiPriority w:val="99"/>
    <w:semiHidden/>
    <w:rsid w:val="005A75EE"/>
    <w:rPr>
      <w:rFonts w:ascii="Tahoma" w:hAnsi="Tahoma" w:cs="Tahoma"/>
      <w:sz w:val="16"/>
      <w:szCs w:val="16"/>
      <w:lang w:eastAsia="en-US"/>
    </w:rPr>
  </w:style>
  <w:style w:type="paragraph" w:styleId="Eivli">
    <w:name w:val="No Spacing"/>
    <w:uiPriority w:val="1"/>
    <w:qFormat/>
    <w:rsid w:val="005A75EE"/>
    <w:rPr>
      <w:rFonts w:cs="Calibri"/>
      <w:lang w:eastAsia="en-US"/>
    </w:rPr>
  </w:style>
  <w:style w:type="paragraph" w:styleId="Erottuvalainaus">
    <w:name w:val="Intense Quote"/>
    <w:basedOn w:val="Normaali"/>
    <w:next w:val="Normaali"/>
    <w:link w:val="ErottuvalainausChar"/>
    <w:uiPriority w:val="30"/>
    <w:qFormat/>
    <w:rsid w:val="005A75EE"/>
    <w:pPr>
      <w:pBdr>
        <w:bottom w:val="single" w:sz="4" w:space="4" w:color="4F81BD" w:themeColor="accent1"/>
      </w:pBdr>
      <w:spacing w:before="200" w:after="280"/>
      <w:ind w:left="936" w:right="936"/>
    </w:pPr>
    <w:rPr>
      <w:b/>
      <w:bCs/>
      <w:i/>
      <w:iCs/>
      <w:color w:val="4F81BD" w:themeColor="accent1"/>
    </w:rPr>
  </w:style>
  <w:style w:type="character" w:customStyle="1" w:styleId="ErottuvalainausChar">
    <w:name w:val="Erottuva lainaus Char"/>
    <w:basedOn w:val="Kappaleenoletusfontti"/>
    <w:link w:val="Erottuvalainaus"/>
    <w:uiPriority w:val="30"/>
    <w:rsid w:val="005A75EE"/>
    <w:rPr>
      <w:rFonts w:cs="Calibri"/>
      <w:b/>
      <w:bCs/>
      <w:i/>
      <w:iCs/>
      <w:color w:val="4F81BD" w:themeColor="accent1"/>
      <w:lang w:eastAsia="en-US"/>
    </w:rPr>
  </w:style>
  <w:style w:type="paragraph" w:styleId="Hakemisto1">
    <w:name w:val="index 1"/>
    <w:basedOn w:val="Normaali"/>
    <w:next w:val="Normaali"/>
    <w:autoRedefine/>
    <w:uiPriority w:val="99"/>
    <w:semiHidden/>
    <w:unhideWhenUsed/>
    <w:rsid w:val="005A75EE"/>
    <w:pPr>
      <w:spacing w:after="0" w:line="240" w:lineRule="auto"/>
      <w:ind w:left="220" w:hanging="220"/>
    </w:pPr>
  </w:style>
  <w:style w:type="paragraph" w:styleId="Hakemisto2">
    <w:name w:val="index 2"/>
    <w:basedOn w:val="Normaali"/>
    <w:next w:val="Normaali"/>
    <w:autoRedefine/>
    <w:uiPriority w:val="99"/>
    <w:semiHidden/>
    <w:unhideWhenUsed/>
    <w:rsid w:val="005A75EE"/>
    <w:pPr>
      <w:spacing w:after="0" w:line="240" w:lineRule="auto"/>
      <w:ind w:left="440" w:hanging="220"/>
    </w:pPr>
  </w:style>
  <w:style w:type="paragraph" w:styleId="Hakemisto3">
    <w:name w:val="index 3"/>
    <w:basedOn w:val="Normaali"/>
    <w:next w:val="Normaali"/>
    <w:autoRedefine/>
    <w:uiPriority w:val="99"/>
    <w:semiHidden/>
    <w:unhideWhenUsed/>
    <w:rsid w:val="005A75EE"/>
    <w:pPr>
      <w:spacing w:after="0" w:line="240" w:lineRule="auto"/>
      <w:ind w:left="660" w:hanging="220"/>
    </w:pPr>
  </w:style>
  <w:style w:type="paragraph" w:styleId="Hakemisto4">
    <w:name w:val="index 4"/>
    <w:basedOn w:val="Normaali"/>
    <w:next w:val="Normaali"/>
    <w:autoRedefine/>
    <w:uiPriority w:val="99"/>
    <w:semiHidden/>
    <w:unhideWhenUsed/>
    <w:rsid w:val="005A75EE"/>
    <w:pPr>
      <w:spacing w:after="0" w:line="240" w:lineRule="auto"/>
      <w:ind w:left="880" w:hanging="220"/>
    </w:pPr>
  </w:style>
  <w:style w:type="paragraph" w:styleId="Hakemisto5">
    <w:name w:val="index 5"/>
    <w:basedOn w:val="Normaali"/>
    <w:next w:val="Normaali"/>
    <w:autoRedefine/>
    <w:uiPriority w:val="99"/>
    <w:semiHidden/>
    <w:unhideWhenUsed/>
    <w:rsid w:val="005A75EE"/>
    <w:pPr>
      <w:spacing w:after="0" w:line="240" w:lineRule="auto"/>
      <w:ind w:left="1100" w:hanging="220"/>
    </w:pPr>
  </w:style>
  <w:style w:type="paragraph" w:styleId="Hakemisto6">
    <w:name w:val="index 6"/>
    <w:basedOn w:val="Normaali"/>
    <w:next w:val="Normaali"/>
    <w:autoRedefine/>
    <w:uiPriority w:val="99"/>
    <w:semiHidden/>
    <w:unhideWhenUsed/>
    <w:rsid w:val="005A75EE"/>
    <w:pPr>
      <w:spacing w:after="0" w:line="240" w:lineRule="auto"/>
      <w:ind w:left="1320" w:hanging="220"/>
    </w:pPr>
  </w:style>
  <w:style w:type="paragraph" w:styleId="Hakemisto7">
    <w:name w:val="index 7"/>
    <w:basedOn w:val="Normaali"/>
    <w:next w:val="Normaali"/>
    <w:autoRedefine/>
    <w:uiPriority w:val="99"/>
    <w:semiHidden/>
    <w:unhideWhenUsed/>
    <w:rsid w:val="005A75EE"/>
    <w:pPr>
      <w:spacing w:after="0" w:line="240" w:lineRule="auto"/>
      <w:ind w:left="1540" w:hanging="220"/>
    </w:pPr>
  </w:style>
  <w:style w:type="paragraph" w:styleId="Hakemisto8">
    <w:name w:val="index 8"/>
    <w:basedOn w:val="Normaali"/>
    <w:next w:val="Normaali"/>
    <w:autoRedefine/>
    <w:uiPriority w:val="99"/>
    <w:semiHidden/>
    <w:unhideWhenUsed/>
    <w:rsid w:val="005A75EE"/>
    <w:pPr>
      <w:spacing w:after="0" w:line="240" w:lineRule="auto"/>
      <w:ind w:left="1760" w:hanging="220"/>
    </w:pPr>
  </w:style>
  <w:style w:type="paragraph" w:styleId="Hakemisto9">
    <w:name w:val="index 9"/>
    <w:basedOn w:val="Normaali"/>
    <w:next w:val="Normaali"/>
    <w:autoRedefine/>
    <w:uiPriority w:val="99"/>
    <w:semiHidden/>
    <w:unhideWhenUsed/>
    <w:rsid w:val="005A75EE"/>
    <w:pPr>
      <w:spacing w:after="0" w:line="240" w:lineRule="auto"/>
      <w:ind w:left="1980" w:hanging="220"/>
    </w:pPr>
  </w:style>
  <w:style w:type="paragraph" w:styleId="Hakemistonotsikko">
    <w:name w:val="index heading"/>
    <w:basedOn w:val="Normaali"/>
    <w:next w:val="Hakemisto1"/>
    <w:uiPriority w:val="99"/>
    <w:semiHidden/>
    <w:unhideWhenUsed/>
    <w:rsid w:val="005A75EE"/>
    <w:rPr>
      <w:rFonts w:asciiTheme="majorHAnsi" w:eastAsiaTheme="majorEastAsia" w:hAnsiTheme="majorHAnsi" w:cstheme="majorBidi"/>
      <w:b/>
      <w:bCs/>
    </w:rPr>
  </w:style>
  <w:style w:type="paragraph" w:styleId="HTML-esimuotoiltu">
    <w:name w:val="HTML Preformatted"/>
    <w:basedOn w:val="Normaali"/>
    <w:link w:val="HTML-esimuotoiltuChar"/>
    <w:uiPriority w:val="99"/>
    <w:semiHidden/>
    <w:unhideWhenUsed/>
    <w:rsid w:val="005A75EE"/>
    <w:pPr>
      <w:spacing w:after="0" w:line="240" w:lineRule="auto"/>
    </w:pPr>
    <w:rPr>
      <w:rFonts w:ascii="Consolas" w:hAnsi="Consolas"/>
      <w:sz w:val="20"/>
      <w:szCs w:val="20"/>
    </w:rPr>
  </w:style>
  <w:style w:type="character" w:customStyle="1" w:styleId="HTML-esimuotoiltuChar">
    <w:name w:val="HTML-esimuotoiltu Char"/>
    <w:basedOn w:val="Kappaleenoletusfontti"/>
    <w:link w:val="HTML-esimuotoiltu"/>
    <w:uiPriority w:val="99"/>
    <w:semiHidden/>
    <w:rsid w:val="005A75EE"/>
    <w:rPr>
      <w:rFonts w:ascii="Consolas" w:hAnsi="Consolas" w:cs="Calibri"/>
      <w:sz w:val="20"/>
      <w:szCs w:val="20"/>
      <w:lang w:eastAsia="en-US"/>
    </w:rPr>
  </w:style>
  <w:style w:type="paragraph" w:styleId="HTML-osoite">
    <w:name w:val="HTML Address"/>
    <w:basedOn w:val="Normaali"/>
    <w:link w:val="HTML-osoiteChar"/>
    <w:uiPriority w:val="99"/>
    <w:semiHidden/>
    <w:unhideWhenUsed/>
    <w:rsid w:val="005A75EE"/>
    <w:pPr>
      <w:spacing w:after="0" w:line="240" w:lineRule="auto"/>
    </w:pPr>
    <w:rPr>
      <w:i/>
      <w:iCs/>
    </w:rPr>
  </w:style>
  <w:style w:type="character" w:customStyle="1" w:styleId="HTML-osoiteChar">
    <w:name w:val="HTML-osoite Char"/>
    <w:basedOn w:val="Kappaleenoletusfontti"/>
    <w:link w:val="HTML-osoite"/>
    <w:uiPriority w:val="99"/>
    <w:semiHidden/>
    <w:rsid w:val="005A75EE"/>
    <w:rPr>
      <w:rFonts w:cs="Calibri"/>
      <w:i/>
      <w:iCs/>
      <w:lang w:eastAsia="en-US"/>
    </w:rPr>
  </w:style>
  <w:style w:type="paragraph" w:styleId="Huomautuksenotsikko">
    <w:name w:val="Note Heading"/>
    <w:basedOn w:val="Normaali"/>
    <w:next w:val="Normaali"/>
    <w:link w:val="HuomautuksenotsikkoChar"/>
    <w:uiPriority w:val="99"/>
    <w:semiHidden/>
    <w:unhideWhenUsed/>
    <w:rsid w:val="005A75EE"/>
    <w:pPr>
      <w:spacing w:after="0" w:line="240" w:lineRule="auto"/>
    </w:pPr>
  </w:style>
  <w:style w:type="character" w:customStyle="1" w:styleId="HuomautuksenotsikkoChar">
    <w:name w:val="Huomautuksen otsikko Char"/>
    <w:basedOn w:val="Kappaleenoletusfontti"/>
    <w:link w:val="Huomautuksenotsikko"/>
    <w:uiPriority w:val="99"/>
    <w:semiHidden/>
    <w:rsid w:val="005A75EE"/>
    <w:rPr>
      <w:rFonts w:cs="Calibri"/>
      <w:lang w:eastAsia="en-US"/>
    </w:rPr>
  </w:style>
  <w:style w:type="paragraph" w:styleId="Jatkoluettelo">
    <w:name w:val="List Continue"/>
    <w:basedOn w:val="Normaali"/>
    <w:uiPriority w:val="99"/>
    <w:semiHidden/>
    <w:unhideWhenUsed/>
    <w:rsid w:val="005A75EE"/>
    <w:pPr>
      <w:spacing w:after="120"/>
      <w:ind w:left="283"/>
      <w:contextualSpacing/>
    </w:pPr>
  </w:style>
  <w:style w:type="paragraph" w:styleId="Jatkoluettelo2">
    <w:name w:val="List Continue 2"/>
    <w:basedOn w:val="Normaali"/>
    <w:uiPriority w:val="99"/>
    <w:semiHidden/>
    <w:unhideWhenUsed/>
    <w:rsid w:val="005A75EE"/>
    <w:pPr>
      <w:spacing w:after="120"/>
      <w:ind w:left="566"/>
      <w:contextualSpacing/>
    </w:pPr>
  </w:style>
  <w:style w:type="paragraph" w:styleId="Jatkoluettelo3">
    <w:name w:val="List Continue 3"/>
    <w:basedOn w:val="Normaali"/>
    <w:uiPriority w:val="99"/>
    <w:semiHidden/>
    <w:unhideWhenUsed/>
    <w:rsid w:val="005A75EE"/>
    <w:pPr>
      <w:spacing w:after="120"/>
      <w:ind w:left="849"/>
      <w:contextualSpacing/>
    </w:pPr>
  </w:style>
  <w:style w:type="paragraph" w:styleId="Jatkoluettelo4">
    <w:name w:val="List Continue 4"/>
    <w:basedOn w:val="Normaali"/>
    <w:uiPriority w:val="99"/>
    <w:semiHidden/>
    <w:unhideWhenUsed/>
    <w:rsid w:val="005A75EE"/>
    <w:pPr>
      <w:spacing w:after="120"/>
      <w:ind w:left="1132"/>
      <w:contextualSpacing/>
    </w:pPr>
  </w:style>
  <w:style w:type="paragraph" w:styleId="Jatkoluettelo5">
    <w:name w:val="List Continue 5"/>
    <w:basedOn w:val="Normaali"/>
    <w:uiPriority w:val="99"/>
    <w:semiHidden/>
    <w:unhideWhenUsed/>
    <w:rsid w:val="005A75EE"/>
    <w:pPr>
      <w:spacing w:after="120"/>
      <w:ind w:left="1415"/>
      <w:contextualSpacing/>
    </w:pPr>
  </w:style>
  <w:style w:type="paragraph" w:styleId="Kirjekuorenosoite">
    <w:name w:val="envelope address"/>
    <w:basedOn w:val="Normaali"/>
    <w:uiPriority w:val="99"/>
    <w:semiHidden/>
    <w:unhideWhenUsed/>
    <w:rsid w:val="005A75EE"/>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5A75EE"/>
    <w:pPr>
      <w:spacing w:after="0" w:line="240" w:lineRule="auto"/>
    </w:pPr>
    <w:rPr>
      <w:rFonts w:asciiTheme="majorHAnsi" w:eastAsiaTheme="majorEastAsia" w:hAnsiTheme="majorHAnsi" w:cstheme="majorBidi"/>
      <w:sz w:val="20"/>
      <w:szCs w:val="20"/>
    </w:rPr>
  </w:style>
  <w:style w:type="paragraph" w:styleId="Kommentinteksti">
    <w:name w:val="annotation text"/>
    <w:basedOn w:val="Normaali"/>
    <w:link w:val="KommentintekstiChar"/>
    <w:uiPriority w:val="99"/>
    <w:semiHidden/>
    <w:unhideWhenUsed/>
    <w:rsid w:val="005A75EE"/>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5A75EE"/>
    <w:rPr>
      <w:rFonts w:cs="Calibri"/>
      <w:sz w:val="20"/>
      <w:szCs w:val="20"/>
      <w:lang w:eastAsia="en-US"/>
    </w:rPr>
  </w:style>
  <w:style w:type="paragraph" w:styleId="Kommentinotsikko">
    <w:name w:val="annotation subject"/>
    <w:basedOn w:val="Kommentinteksti"/>
    <w:next w:val="Kommentinteksti"/>
    <w:link w:val="KommentinotsikkoChar"/>
    <w:uiPriority w:val="99"/>
    <w:semiHidden/>
    <w:unhideWhenUsed/>
    <w:rsid w:val="005A75EE"/>
    <w:rPr>
      <w:b/>
      <w:bCs/>
    </w:rPr>
  </w:style>
  <w:style w:type="character" w:customStyle="1" w:styleId="KommentinotsikkoChar">
    <w:name w:val="Kommentin otsikko Char"/>
    <w:basedOn w:val="KommentintekstiChar"/>
    <w:link w:val="Kommentinotsikko"/>
    <w:uiPriority w:val="99"/>
    <w:semiHidden/>
    <w:rsid w:val="005A75EE"/>
    <w:rPr>
      <w:rFonts w:cs="Calibri"/>
      <w:b/>
      <w:bCs/>
      <w:sz w:val="20"/>
      <w:szCs w:val="20"/>
      <w:lang w:eastAsia="en-US"/>
    </w:rPr>
  </w:style>
  <w:style w:type="paragraph" w:styleId="Kuvanotsikko">
    <w:name w:val="caption"/>
    <w:basedOn w:val="Normaali"/>
    <w:next w:val="Normaali"/>
    <w:semiHidden/>
    <w:unhideWhenUsed/>
    <w:qFormat/>
    <w:locked/>
    <w:rsid w:val="005A75EE"/>
    <w:pPr>
      <w:spacing w:line="240" w:lineRule="auto"/>
    </w:pPr>
    <w:rPr>
      <w:b/>
      <w:bCs/>
      <w:color w:val="4F81BD" w:themeColor="accent1"/>
      <w:sz w:val="18"/>
      <w:szCs w:val="18"/>
    </w:rPr>
  </w:style>
  <w:style w:type="paragraph" w:styleId="Kuvaotsikkoluettelo">
    <w:name w:val="table of figures"/>
    <w:basedOn w:val="Normaali"/>
    <w:next w:val="Normaali"/>
    <w:uiPriority w:val="99"/>
    <w:semiHidden/>
    <w:unhideWhenUsed/>
    <w:rsid w:val="005A75EE"/>
    <w:pPr>
      <w:spacing w:after="0"/>
    </w:pPr>
  </w:style>
  <w:style w:type="paragraph" w:styleId="Lainaus">
    <w:name w:val="Quote"/>
    <w:basedOn w:val="Normaali"/>
    <w:next w:val="Normaali"/>
    <w:link w:val="LainausChar"/>
    <w:uiPriority w:val="29"/>
    <w:qFormat/>
    <w:rsid w:val="005A75EE"/>
    <w:rPr>
      <w:i/>
      <w:iCs/>
      <w:color w:val="000000" w:themeColor="text1"/>
    </w:rPr>
  </w:style>
  <w:style w:type="character" w:customStyle="1" w:styleId="LainausChar">
    <w:name w:val="Lainaus Char"/>
    <w:basedOn w:val="Kappaleenoletusfontti"/>
    <w:link w:val="Lainaus"/>
    <w:uiPriority w:val="29"/>
    <w:rsid w:val="005A75EE"/>
    <w:rPr>
      <w:rFonts w:cs="Calibri"/>
      <w:i/>
      <w:iCs/>
      <w:color w:val="000000" w:themeColor="text1"/>
      <w:lang w:eastAsia="en-US"/>
    </w:rPr>
  </w:style>
  <w:style w:type="paragraph" w:styleId="Leipteksti3">
    <w:name w:val="Body Text 3"/>
    <w:basedOn w:val="Normaali"/>
    <w:link w:val="Leipteksti3Char"/>
    <w:uiPriority w:val="99"/>
    <w:semiHidden/>
    <w:unhideWhenUsed/>
    <w:rsid w:val="005A75EE"/>
    <w:pPr>
      <w:spacing w:after="120"/>
    </w:pPr>
    <w:rPr>
      <w:sz w:val="16"/>
      <w:szCs w:val="16"/>
    </w:rPr>
  </w:style>
  <w:style w:type="character" w:customStyle="1" w:styleId="Leipteksti3Char">
    <w:name w:val="Leipäteksti 3 Char"/>
    <w:basedOn w:val="Kappaleenoletusfontti"/>
    <w:link w:val="Leipteksti3"/>
    <w:uiPriority w:val="99"/>
    <w:semiHidden/>
    <w:rsid w:val="005A75EE"/>
    <w:rPr>
      <w:rFonts w:cs="Calibri"/>
      <w:sz w:val="16"/>
      <w:szCs w:val="16"/>
      <w:lang w:eastAsia="en-US"/>
    </w:rPr>
  </w:style>
  <w:style w:type="paragraph" w:styleId="Leiptekstin1rivinsisennys">
    <w:name w:val="Body Text First Indent"/>
    <w:basedOn w:val="Leipteksti"/>
    <w:link w:val="Leiptekstin1rivinsisennysChar"/>
    <w:uiPriority w:val="99"/>
    <w:semiHidden/>
    <w:unhideWhenUsed/>
    <w:rsid w:val="005A75EE"/>
    <w:pPr>
      <w:spacing w:after="200"/>
      <w:ind w:firstLine="360"/>
    </w:pPr>
  </w:style>
  <w:style w:type="character" w:customStyle="1" w:styleId="Leiptekstin1rivinsisennysChar">
    <w:name w:val="Leipätekstin 1. rivin sisennys Char"/>
    <w:basedOn w:val="LeiptekstiChar"/>
    <w:link w:val="Leiptekstin1rivinsisennys"/>
    <w:uiPriority w:val="99"/>
    <w:semiHidden/>
    <w:rsid w:val="005A75EE"/>
    <w:rPr>
      <w:rFonts w:cs="Calibri"/>
      <w:lang w:eastAsia="en-US"/>
    </w:rPr>
  </w:style>
  <w:style w:type="paragraph" w:styleId="Sisennettyleipteksti">
    <w:name w:val="Body Text Indent"/>
    <w:basedOn w:val="Normaali"/>
    <w:link w:val="SisennettyleiptekstiChar"/>
    <w:uiPriority w:val="99"/>
    <w:semiHidden/>
    <w:unhideWhenUsed/>
    <w:rsid w:val="005A75EE"/>
    <w:pPr>
      <w:spacing w:after="120"/>
      <w:ind w:left="283"/>
    </w:pPr>
  </w:style>
  <w:style w:type="character" w:customStyle="1" w:styleId="SisennettyleiptekstiChar">
    <w:name w:val="Sisennetty leipäteksti Char"/>
    <w:basedOn w:val="Kappaleenoletusfontti"/>
    <w:link w:val="Sisennettyleipteksti"/>
    <w:uiPriority w:val="99"/>
    <w:semiHidden/>
    <w:rsid w:val="005A75EE"/>
    <w:rPr>
      <w:rFonts w:cs="Calibri"/>
      <w:lang w:eastAsia="en-US"/>
    </w:rPr>
  </w:style>
  <w:style w:type="paragraph" w:styleId="Leiptekstin1rivinsisennys2">
    <w:name w:val="Body Text First Indent 2"/>
    <w:basedOn w:val="Sisennettyleipteksti"/>
    <w:link w:val="Leiptekstin1rivinsisennys2Char"/>
    <w:uiPriority w:val="99"/>
    <w:semiHidden/>
    <w:unhideWhenUsed/>
    <w:rsid w:val="005A75EE"/>
    <w:pPr>
      <w:spacing w:after="20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5A75EE"/>
    <w:rPr>
      <w:rFonts w:cs="Calibri"/>
      <w:lang w:eastAsia="en-US"/>
    </w:rPr>
  </w:style>
  <w:style w:type="paragraph" w:styleId="Lohkoteksti">
    <w:name w:val="Block Text"/>
    <w:basedOn w:val="Normaali"/>
    <w:uiPriority w:val="99"/>
    <w:semiHidden/>
    <w:unhideWhenUsed/>
    <w:rsid w:val="005A75E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Lopetus">
    <w:name w:val="Closing"/>
    <w:basedOn w:val="Normaali"/>
    <w:link w:val="LopetusChar"/>
    <w:uiPriority w:val="99"/>
    <w:semiHidden/>
    <w:unhideWhenUsed/>
    <w:rsid w:val="005A75EE"/>
    <w:pPr>
      <w:spacing w:after="0" w:line="240" w:lineRule="auto"/>
      <w:ind w:left="4252"/>
    </w:pPr>
  </w:style>
  <w:style w:type="character" w:customStyle="1" w:styleId="LopetusChar">
    <w:name w:val="Lopetus Char"/>
    <w:basedOn w:val="Kappaleenoletusfontti"/>
    <w:link w:val="Lopetus"/>
    <w:uiPriority w:val="99"/>
    <w:semiHidden/>
    <w:rsid w:val="005A75EE"/>
    <w:rPr>
      <w:rFonts w:cs="Calibri"/>
      <w:lang w:eastAsia="en-US"/>
    </w:rPr>
  </w:style>
  <w:style w:type="paragraph" w:styleId="Loppuviitteenteksti">
    <w:name w:val="endnote text"/>
    <w:basedOn w:val="Normaali"/>
    <w:link w:val="LoppuviitteentekstiChar"/>
    <w:uiPriority w:val="99"/>
    <w:semiHidden/>
    <w:unhideWhenUsed/>
    <w:rsid w:val="005A75EE"/>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5A75EE"/>
    <w:rPr>
      <w:rFonts w:cs="Calibri"/>
      <w:sz w:val="20"/>
      <w:szCs w:val="20"/>
      <w:lang w:eastAsia="en-US"/>
    </w:rPr>
  </w:style>
  <w:style w:type="paragraph" w:styleId="Luettelo">
    <w:name w:val="List"/>
    <w:basedOn w:val="Normaali"/>
    <w:uiPriority w:val="99"/>
    <w:semiHidden/>
    <w:unhideWhenUsed/>
    <w:rsid w:val="005A75EE"/>
    <w:pPr>
      <w:ind w:left="283" w:hanging="283"/>
      <w:contextualSpacing/>
    </w:pPr>
  </w:style>
  <w:style w:type="paragraph" w:styleId="Luettelo2">
    <w:name w:val="List 2"/>
    <w:basedOn w:val="Normaali"/>
    <w:uiPriority w:val="99"/>
    <w:semiHidden/>
    <w:unhideWhenUsed/>
    <w:rsid w:val="005A75EE"/>
    <w:pPr>
      <w:ind w:left="566" w:hanging="283"/>
      <w:contextualSpacing/>
    </w:pPr>
  </w:style>
  <w:style w:type="paragraph" w:styleId="Luettelo3">
    <w:name w:val="List 3"/>
    <w:basedOn w:val="Normaali"/>
    <w:uiPriority w:val="99"/>
    <w:semiHidden/>
    <w:unhideWhenUsed/>
    <w:rsid w:val="005A75EE"/>
    <w:pPr>
      <w:ind w:left="849" w:hanging="283"/>
      <w:contextualSpacing/>
    </w:pPr>
  </w:style>
  <w:style w:type="paragraph" w:styleId="Luettelo4">
    <w:name w:val="List 4"/>
    <w:basedOn w:val="Normaali"/>
    <w:uiPriority w:val="99"/>
    <w:semiHidden/>
    <w:unhideWhenUsed/>
    <w:rsid w:val="005A75EE"/>
    <w:pPr>
      <w:ind w:left="1132" w:hanging="283"/>
      <w:contextualSpacing/>
    </w:pPr>
  </w:style>
  <w:style w:type="paragraph" w:styleId="Luettelo5">
    <w:name w:val="List 5"/>
    <w:basedOn w:val="Normaali"/>
    <w:uiPriority w:val="99"/>
    <w:semiHidden/>
    <w:unhideWhenUsed/>
    <w:rsid w:val="005A75EE"/>
    <w:pPr>
      <w:ind w:left="1415" w:hanging="283"/>
      <w:contextualSpacing/>
    </w:pPr>
  </w:style>
  <w:style w:type="paragraph" w:styleId="Lhdeluettelo">
    <w:name w:val="Bibliography"/>
    <w:basedOn w:val="Normaali"/>
    <w:next w:val="Normaali"/>
    <w:uiPriority w:val="37"/>
    <w:semiHidden/>
    <w:unhideWhenUsed/>
    <w:rsid w:val="005A75EE"/>
  </w:style>
  <w:style w:type="paragraph" w:styleId="Lhdeluettelonotsikko">
    <w:name w:val="toa heading"/>
    <w:basedOn w:val="Normaali"/>
    <w:next w:val="Normaali"/>
    <w:uiPriority w:val="99"/>
    <w:semiHidden/>
    <w:unhideWhenUsed/>
    <w:rsid w:val="005A75EE"/>
    <w:pPr>
      <w:spacing w:before="120"/>
    </w:pPr>
    <w:rPr>
      <w:rFonts w:asciiTheme="majorHAnsi" w:eastAsiaTheme="majorEastAsia" w:hAnsiTheme="majorHAnsi" w:cstheme="majorBidi"/>
      <w:b/>
      <w:bCs/>
      <w:sz w:val="24"/>
      <w:szCs w:val="24"/>
    </w:rPr>
  </w:style>
  <w:style w:type="paragraph" w:styleId="Lhdeviiteluettelo">
    <w:name w:val="table of authorities"/>
    <w:basedOn w:val="Normaali"/>
    <w:next w:val="Normaali"/>
    <w:uiPriority w:val="99"/>
    <w:semiHidden/>
    <w:unhideWhenUsed/>
    <w:rsid w:val="005A75EE"/>
    <w:pPr>
      <w:spacing w:after="0"/>
      <w:ind w:left="220" w:hanging="220"/>
    </w:pPr>
  </w:style>
  <w:style w:type="paragraph" w:styleId="Makroteksti">
    <w:name w:val="macro"/>
    <w:link w:val="MakrotekstiChar"/>
    <w:uiPriority w:val="99"/>
    <w:semiHidden/>
    <w:unhideWhenUsed/>
    <w:rsid w:val="005A75EE"/>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alibri"/>
      <w:sz w:val="20"/>
      <w:szCs w:val="20"/>
      <w:lang w:eastAsia="en-US"/>
    </w:rPr>
  </w:style>
  <w:style w:type="character" w:customStyle="1" w:styleId="MakrotekstiChar">
    <w:name w:val="Makroteksti Char"/>
    <w:basedOn w:val="Kappaleenoletusfontti"/>
    <w:link w:val="Makroteksti"/>
    <w:uiPriority w:val="99"/>
    <w:semiHidden/>
    <w:rsid w:val="005A75EE"/>
    <w:rPr>
      <w:rFonts w:ascii="Consolas" w:hAnsi="Consolas" w:cs="Calibri"/>
      <w:sz w:val="20"/>
      <w:szCs w:val="20"/>
      <w:lang w:eastAsia="en-US"/>
    </w:rPr>
  </w:style>
  <w:style w:type="paragraph" w:styleId="Merkittyluettelo">
    <w:name w:val="List Bullet"/>
    <w:basedOn w:val="Normaali"/>
    <w:uiPriority w:val="99"/>
    <w:semiHidden/>
    <w:unhideWhenUsed/>
    <w:rsid w:val="005A75EE"/>
    <w:pPr>
      <w:numPr>
        <w:numId w:val="12"/>
      </w:numPr>
      <w:contextualSpacing/>
    </w:pPr>
  </w:style>
  <w:style w:type="paragraph" w:styleId="Merkittyluettelo2">
    <w:name w:val="List Bullet 2"/>
    <w:basedOn w:val="Normaali"/>
    <w:uiPriority w:val="99"/>
    <w:semiHidden/>
    <w:unhideWhenUsed/>
    <w:rsid w:val="005A75EE"/>
    <w:pPr>
      <w:numPr>
        <w:numId w:val="13"/>
      </w:numPr>
      <w:contextualSpacing/>
    </w:pPr>
  </w:style>
  <w:style w:type="paragraph" w:styleId="Merkittyluettelo3">
    <w:name w:val="List Bullet 3"/>
    <w:basedOn w:val="Normaali"/>
    <w:uiPriority w:val="99"/>
    <w:semiHidden/>
    <w:unhideWhenUsed/>
    <w:rsid w:val="005A75EE"/>
    <w:pPr>
      <w:numPr>
        <w:numId w:val="14"/>
      </w:numPr>
      <w:contextualSpacing/>
    </w:pPr>
  </w:style>
  <w:style w:type="paragraph" w:styleId="Merkittyluettelo4">
    <w:name w:val="List Bullet 4"/>
    <w:basedOn w:val="Normaali"/>
    <w:uiPriority w:val="99"/>
    <w:semiHidden/>
    <w:unhideWhenUsed/>
    <w:rsid w:val="005A75EE"/>
    <w:pPr>
      <w:numPr>
        <w:numId w:val="15"/>
      </w:numPr>
      <w:contextualSpacing/>
    </w:pPr>
  </w:style>
  <w:style w:type="paragraph" w:styleId="Merkittyluettelo5">
    <w:name w:val="List Bullet 5"/>
    <w:basedOn w:val="Normaali"/>
    <w:uiPriority w:val="99"/>
    <w:semiHidden/>
    <w:unhideWhenUsed/>
    <w:rsid w:val="005A75EE"/>
    <w:pPr>
      <w:numPr>
        <w:numId w:val="16"/>
      </w:numPr>
      <w:contextualSpacing/>
    </w:pPr>
  </w:style>
  <w:style w:type="paragraph" w:styleId="Numeroituluettelo">
    <w:name w:val="List Number"/>
    <w:basedOn w:val="Normaali"/>
    <w:uiPriority w:val="99"/>
    <w:semiHidden/>
    <w:unhideWhenUsed/>
    <w:rsid w:val="005A75EE"/>
    <w:pPr>
      <w:numPr>
        <w:numId w:val="17"/>
      </w:numPr>
      <w:contextualSpacing/>
    </w:pPr>
  </w:style>
  <w:style w:type="paragraph" w:styleId="Numeroituluettelo2">
    <w:name w:val="List Number 2"/>
    <w:basedOn w:val="Normaali"/>
    <w:uiPriority w:val="99"/>
    <w:semiHidden/>
    <w:unhideWhenUsed/>
    <w:rsid w:val="005A75EE"/>
    <w:pPr>
      <w:numPr>
        <w:numId w:val="18"/>
      </w:numPr>
      <w:contextualSpacing/>
    </w:pPr>
  </w:style>
  <w:style w:type="paragraph" w:styleId="Numeroituluettelo3">
    <w:name w:val="List Number 3"/>
    <w:basedOn w:val="Normaali"/>
    <w:uiPriority w:val="99"/>
    <w:semiHidden/>
    <w:unhideWhenUsed/>
    <w:rsid w:val="005A75EE"/>
    <w:pPr>
      <w:numPr>
        <w:numId w:val="19"/>
      </w:numPr>
      <w:contextualSpacing/>
    </w:pPr>
  </w:style>
  <w:style w:type="paragraph" w:styleId="Numeroituluettelo4">
    <w:name w:val="List Number 4"/>
    <w:basedOn w:val="Normaali"/>
    <w:uiPriority w:val="99"/>
    <w:semiHidden/>
    <w:unhideWhenUsed/>
    <w:rsid w:val="005A75EE"/>
    <w:pPr>
      <w:numPr>
        <w:numId w:val="20"/>
      </w:numPr>
      <w:contextualSpacing/>
    </w:pPr>
  </w:style>
  <w:style w:type="paragraph" w:styleId="Numeroituluettelo5">
    <w:name w:val="List Number 5"/>
    <w:basedOn w:val="Normaali"/>
    <w:uiPriority w:val="99"/>
    <w:semiHidden/>
    <w:unhideWhenUsed/>
    <w:rsid w:val="005A75EE"/>
    <w:pPr>
      <w:numPr>
        <w:numId w:val="21"/>
      </w:numPr>
      <w:contextualSpacing/>
    </w:pPr>
  </w:style>
  <w:style w:type="character" w:customStyle="1" w:styleId="Otsikko5Char">
    <w:name w:val="Otsikko 5 Char"/>
    <w:basedOn w:val="Kappaleenoletusfontti"/>
    <w:link w:val="Otsikko5"/>
    <w:semiHidden/>
    <w:rsid w:val="005A75EE"/>
    <w:rPr>
      <w:rFonts w:asciiTheme="majorHAnsi" w:eastAsiaTheme="majorEastAsia" w:hAnsiTheme="majorHAnsi" w:cstheme="majorBidi"/>
      <w:color w:val="243F60" w:themeColor="accent1" w:themeShade="7F"/>
      <w:lang w:eastAsia="en-US"/>
    </w:rPr>
  </w:style>
  <w:style w:type="character" w:customStyle="1" w:styleId="Otsikko7Char">
    <w:name w:val="Otsikko 7 Char"/>
    <w:basedOn w:val="Kappaleenoletusfontti"/>
    <w:link w:val="Otsikko7"/>
    <w:semiHidden/>
    <w:rsid w:val="005A75EE"/>
    <w:rPr>
      <w:rFonts w:asciiTheme="majorHAnsi" w:eastAsiaTheme="majorEastAsia" w:hAnsiTheme="majorHAnsi" w:cstheme="majorBidi"/>
      <w:i/>
      <w:iCs/>
      <w:color w:val="404040" w:themeColor="text1" w:themeTint="BF"/>
      <w:lang w:eastAsia="en-US"/>
    </w:rPr>
  </w:style>
  <w:style w:type="character" w:customStyle="1" w:styleId="Otsikko8Char">
    <w:name w:val="Otsikko 8 Char"/>
    <w:basedOn w:val="Kappaleenoletusfontti"/>
    <w:link w:val="Otsikko8"/>
    <w:semiHidden/>
    <w:rsid w:val="005A75EE"/>
    <w:rPr>
      <w:rFonts w:asciiTheme="majorHAnsi" w:eastAsiaTheme="majorEastAsia" w:hAnsiTheme="majorHAnsi" w:cstheme="majorBidi"/>
      <w:color w:val="404040" w:themeColor="text1" w:themeTint="BF"/>
      <w:sz w:val="20"/>
      <w:szCs w:val="20"/>
      <w:lang w:eastAsia="en-US"/>
    </w:rPr>
  </w:style>
  <w:style w:type="character" w:customStyle="1" w:styleId="Otsikko9Char">
    <w:name w:val="Otsikko 9 Char"/>
    <w:basedOn w:val="Kappaleenoletusfontti"/>
    <w:link w:val="Otsikko9"/>
    <w:semiHidden/>
    <w:rsid w:val="005A75EE"/>
    <w:rPr>
      <w:rFonts w:asciiTheme="majorHAnsi" w:eastAsiaTheme="majorEastAsia" w:hAnsiTheme="majorHAnsi" w:cstheme="majorBidi"/>
      <w:i/>
      <w:iCs/>
      <w:color w:val="404040" w:themeColor="text1" w:themeTint="BF"/>
      <w:sz w:val="20"/>
      <w:szCs w:val="20"/>
      <w:lang w:eastAsia="en-US"/>
    </w:rPr>
  </w:style>
  <w:style w:type="paragraph" w:styleId="Pivmr">
    <w:name w:val="Date"/>
    <w:basedOn w:val="Normaali"/>
    <w:next w:val="Normaali"/>
    <w:link w:val="PivmrChar"/>
    <w:uiPriority w:val="99"/>
    <w:semiHidden/>
    <w:unhideWhenUsed/>
    <w:rsid w:val="005A75EE"/>
  </w:style>
  <w:style w:type="character" w:customStyle="1" w:styleId="PivmrChar">
    <w:name w:val="Päivämäärä Char"/>
    <w:basedOn w:val="Kappaleenoletusfontti"/>
    <w:link w:val="Pivmr"/>
    <w:uiPriority w:val="99"/>
    <w:semiHidden/>
    <w:rsid w:val="005A75EE"/>
    <w:rPr>
      <w:rFonts w:cs="Calibri"/>
      <w:lang w:eastAsia="en-US"/>
    </w:rPr>
  </w:style>
  <w:style w:type="paragraph" w:styleId="Sisennettyleipteksti2">
    <w:name w:val="Body Text Indent 2"/>
    <w:basedOn w:val="Normaali"/>
    <w:link w:val="Sisennettyleipteksti2Char"/>
    <w:uiPriority w:val="99"/>
    <w:semiHidden/>
    <w:unhideWhenUsed/>
    <w:rsid w:val="005A75EE"/>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5A75EE"/>
    <w:rPr>
      <w:rFonts w:cs="Calibri"/>
      <w:lang w:eastAsia="en-US"/>
    </w:rPr>
  </w:style>
  <w:style w:type="paragraph" w:styleId="Sisennettyleipteksti3">
    <w:name w:val="Body Text Indent 3"/>
    <w:basedOn w:val="Normaali"/>
    <w:link w:val="Sisennettyleipteksti3Char"/>
    <w:uiPriority w:val="99"/>
    <w:semiHidden/>
    <w:unhideWhenUsed/>
    <w:rsid w:val="005A75EE"/>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5A75EE"/>
    <w:rPr>
      <w:rFonts w:cs="Calibri"/>
      <w:sz w:val="16"/>
      <w:szCs w:val="16"/>
      <w:lang w:eastAsia="en-US"/>
    </w:rPr>
  </w:style>
  <w:style w:type="paragraph" w:styleId="Sisluet4">
    <w:name w:val="toc 4"/>
    <w:basedOn w:val="Normaali"/>
    <w:next w:val="Normaali"/>
    <w:autoRedefine/>
    <w:locked/>
    <w:rsid w:val="005A75EE"/>
    <w:pPr>
      <w:spacing w:after="100"/>
      <w:ind w:left="660"/>
    </w:pPr>
  </w:style>
  <w:style w:type="paragraph" w:styleId="Sisluet5">
    <w:name w:val="toc 5"/>
    <w:basedOn w:val="Normaali"/>
    <w:next w:val="Normaali"/>
    <w:autoRedefine/>
    <w:locked/>
    <w:rsid w:val="005A75EE"/>
    <w:pPr>
      <w:spacing w:after="100"/>
      <w:ind w:left="880"/>
    </w:pPr>
  </w:style>
  <w:style w:type="paragraph" w:styleId="Sisluet6">
    <w:name w:val="toc 6"/>
    <w:basedOn w:val="Normaali"/>
    <w:next w:val="Normaali"/>
    <w:autoRedefine/>
    <w:locked/>
    <w:rsid w:val="005A75EE"/>
    <w:pPr>
      <w:spacing w:after="100"/>
      <w:ind w:left="1100"/>
    </w:pPr>
  </w:style>
  <w:style w:type="paragraph" w:styleId="Sisluet7">
    <w:name w:val="toc 7"/>
    <w:basedOn w:val="Normaali"/>
    <w:next w:val="Normaali"/>
    <w:autoRedefine/>
    <w:locked/>
    <w:rsid w:val="005A75EE"/>
    <w:pPr>
      <w:spacing w:after="100"/>
      <w:ind w:left="1320"/>
    </w:pPr>
  </w:style>
  <w:style w:type="paragraph" w:styleId="Sisluet8">
    <w:name w:val="toc 8"/>
    <w:basedOn w:val="Normaali"/>
    <w:next w:val="Normaali"/>
    <w:autoRedefine/>
    <w:locked/>
    <w:rsid w:val="005A75EE"/>
    <w:pPr>
      <w:spacing w:after="100"/>
      <w:ind w:left="1540"/>
    </w:pPr>
  </w:style>
  <w:style w:type="paragraph" w:styleId="Sisluet9">
    <w:name w:val="toc 9"/>
    <w:basedOn w:val="Normaali"/>
    <w:next w:val="Normaali"/>
    <w:autoRedefine/>
    <w:locked/>
    <w:rsid w:val="005A75EE"/>
    <w:pPr>
      <w:spacing w:after="100"/>
      <w:ind w:left="1760"/>
    </w:pPr>
  </w:style>
  <w:style w:type="paragraph" w:styleId="Tervehdys">
    <w:name w:val="Salutation"/>
    <w:basedOn w:val="Normaali"/>
    <w:next w:val="Normaali"/>
    <w:link w:val="TervehdysChar"/>
    <w:uiPriority w:val="99"/>
    <w:semiHidden/>
    <w:unhideWhenUsed/>
    <w:rsid w:val="005A75EE"/>
  </w:style>
  <w:style w:type="character" w:customStyle="1" w:styleId="TervehdysChar">
    <w:name w:val="Tervehdys Char"/>
    <w:basedOn w:val="Kappaleenoletusfontti"/>
    <w:link w:val="Tervehdys"/>
    <w:uiPriority w:val="99"/>
    <w:semiHidden/>
    <w:rsid w:val="005A75EE"/>
    <w:rPr>
      <w:rFonts w:cs="Calibri"/>
      <w:lang w:eastAsia="en-US"/>
    </w:rPr>
  </w:style>
  <w:style w:type="paragraph" w:styleId="Vaintekstin">
    <w:name w:val="Plain Text"/>
    <w:basedOn w:val="Normaali"/>
    <w:link w:val="VaintekstinChar"/>
    <w:uiPriority w:val="99"/>
    <w:semiHidden/>
    <w:unhideWhenUsed/>
    <w:rsid w:val="005A75EE"/>
    <w:pPr>
      <w:spacing w:after="0" w:line="240" w:lineRule="auto"/>
    </w:pPr>
    <w:rPr>
      <w:rFonts w:ascii="Consolas" w:hAnsi="Consolas"/>
      <w:sz w:val="21"/>
      <w:szCs w:val="21"/>
    </w:rPr>
  </w:style>
  <w:style w:type="character" w:customStyle="1" w:styleId="VaintekstinChar">
    <w:name w:val="Vain tekstinä Char"/>
    <w:basedOn w:val="Kappaleenoletusfontti"/>
    <w:link w:val="Vaintekstin"/>
    <w:uiPriority w:val="99"/>
    <w:semiHidden/>
    <w:rsid w:val="005A75EE"/>
    <w:rPr>
      <w:rFonts w:ascii="Consolas" w:hAnsi="Consolas" w:cs="Calibri"/>
      <w:sz w:val="21"/>
      <w:szCs w:val="21"/>
      <w:lang w:eastAsia="en-US"/>
    </w:rPr>
  </w:style>
  <w:style w:type="paragraph" w:styleId="Vakiosisennys">
    <w:name w:val="Normal Indent"/>
    <w:basedOn w:val="Normaali"/>
    <w:uiPriority w:val="99"/>
    <w:semiHidden/>
    <w:unhideWhenUsed/>
    <w:rsid w:val="005A75EE"/>
    <w:pPr>
      <w:ind w:left="1304"/>
    </w:pPr>
  </w:style>
  <w:style w:type="paragraph" w:styleId="Viestinallekirjoitus">
    <w:name w:val="E-mail Signature"/>
    <w:basedOn w:val="Normaali"/>
    <w:link w:val="ViestinallekirjoitusChar"/>
    <w:uiPriority w:val="99"/>
    <w:semiHidden/>
    <w:unhideWhenUsed/>
    <w:rsid w:val="005A75EE"/>
    <w:pPr>
      <w:spacing w:after="0" w:line="240" w:lineRule="auto"/>
    </w:pPr>
  </w:style>
  <w:style w:type="character" w:customStyle="1" w:styleId="ViestinallekirjoitusChar">
    <w:name w:val="Viestin allekirjoitus Char"/>
    <w:basedOn w:val="Kappaleenoletusfontti"/>
    <w:link w:val="Viestinallekirjoitus"/>
    <w:uiPriority w:val="99"/>
    <w:semiHidden/>
    <w:rsid w:val="005A75EE"/>
    <w:rPr>
      <w:rFonts w:cs="Calibri"/>
      <w:lang w:eastAsia="en-US"/>
    </w:rPr>
  </w:style>
  <w:style w:type="paragraph" w:styleId="Viestinotsikko">
    <w:name w:val="Message Header"/>
    <w:basedOn w:val="Normaali"/>
    <w:link w:val="ViestinotsikkoChar"/>
    <w:uiPriority w:val="99"/>
    <w:semiHidden/>
    <w:unhideWhenUsed/>
    <w:rsid w:val="005A75E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5A75EE"/>
    <w:rPr>
      <w:rFonts w:asciiTheme="majorHAnsi" w:eastAsiaTheme="majorEastAsia" w:hAnsiTheme="majorHAnsi" w:cstheme="majorBidi"/>
      <w:sz w:val="24"/>
      <w:szCs w:val="24"/>
      <w:shd w:val="pct20" w:color="auto" w:fill="auto"/>
      <w:lang w:eastAsia="en-US"/>
    </w:rPr>
  </w:style>
  <w:style w:type="paragraph" w:customStyle="1" w:styleId="Normal">
    <w:name w:val="[Normal]"/>
    <w:rsid w:val="00732ED4"/>
    <w:rPr>
      <w:rFonts w:ascii="Arial" w:eastAsia="Arial" w:hAnsi="Arial"/>
      <w:noProof/>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23266">
      <w:bodyDiv w:val="1"/>
      <w:marLeft w:val="0"/>
      <w:marRight w:val="0"/>
      <w:marTop w:val="0"/>
      <w:marBottom w:val="0"/>
      <w:divBdr>
        <w:top w:val="none" w:sz="0" w:space="0" w:color="auto"/>
        <w:left w:val="none" w:sz="0" w:space="0" w:color="auto"/>
        <w:bottom w:val="none" w:sz="0" w:space="0" w:color="auto"/>
        <w:right w:val="none" w:sz="0" w:space="0" w:color="auto"/>
      </w:divBdr>
    </w:div>
    <w:div w:id="203712072">
      <w:bodyDiv w:val="1"/>
      <w:marLeft w:val="0"/>
      <w:marRight w:val="0"/>
      <w:marTop w:val="0"/>
      <w:marBottom w:val="0"/>
      <w:divBdr>
        <w:top w:val="none" w:sz="0" w:space="0" w:color="auto"/>
        <w:left w:val="none" w:sz="0" w:space="0" w:color="auto"/>
        <w:bottom w:val="none" w:sz="0" w:space="0" w:color="auto"/>
        <w:right w:val="none" w:sz="0" w:space="0" w:color="auto"/>
      </w:divBdr>
    </w:div>
    <w:div w:id="327248537">
      <w:bodyDiv w:val="1"/>
      <w:marLeft w:val="0"/>
      <w:marRight w:val="0"/>
      <w:marTop w:val="0"/>
      <w:marBottom w:val="0"/>
      <w:divBdr>
        <w:top w:val="none" w:sz="0" w:space="0" w:color="auto"/>
        <w:left w:val="none" w:sz="0" w:space="0" w:color="auto"/>
        <w:bottom w:val="none" w:sz="0" w:space="0" w:color="auto"/>
        <w:right w:val="none" w:sz="0" w:space="0" w:color="auto"/>
      </w:divBdr>
    </w:div>
    <w:div w:id="434982233">
      <w:bodyDiv w:val="1"/>
      <w:marLeft w:val="0"/>
      <w:marRight w:val="0"/>
      <w:marTop w:val="0"/>
      <w:marBottom w:val="0"/>
      <w:divBdr>
        <w:top w:val="none" w:sz="0" w:space="0" w:color="auto"/>
        <w:left w:val="none" w:sz="0" w:space="0" w:color="auto"/>
        <w:bottom w:val="none" w:sz="0" w:space="0" w:color="auto"/>
        <w:right w:val="none" w:sz="0" w:space="0" w:color="auto"/>
      </w:divBdr>
    </w:div>
    <w:div w:id="441219879">
      <w:bodyDiv w:val="1"/>
      <w:marLeft w:val="0"/>
      <w:marRight w:val="0"/>
      <w:marTop w:val="0"/>
      <w:marBottom w:val="0"/>
      <w:divBdr>
        <w:top w:val="none" w:sz="0" w:space="0" w:color="auto"/>
        <w:left w:val="none" w:sz="0" w:space="0" w:color="auto"/>
        <w:bottom w:val="none" w:sz="0" w:space="0" w:color="auto"/>
        <w:right w:val="none" w:sz="0" w:space="0" w:color="auto"/>
      </w:divBdr>
      <w:divsChild>
        <w:div w:id="279149390">
          <w:marLeft w:val="547"/>
          <w:marRight w:val="0"/>
          <w:marTop w:val="96"/>
          <w:marBottom w:val="0"/>
          <w:divBdr>
            <w:top w:val="none" w:sz="0" w:space="0" w:color="auto"/>
            <w:left w:val="none" w:sz="0" w:space="0" w:color="auto"/>
            <w:bottom w:val="none" w:sz="0" w:space="0" w:color="auto"/>
            <w:right w:val="none" w:sz="0" w:space="0" w:color="auto"/>
          </w:divBdr>
        </w:div>
        <w:div w:id="309211994">
          <w:marLeft w:val="547"/>
          <w:marRight w:val="0"/>
          <w:marTop w:val="96"/>
          <w:marBottom w:val="0"/>
          <w:divBdr>
            <w:top w:val="none" w:sz="0" w:space="0" w:color="auto"/>
            <w:left w:val="none" w:sz="0" w:space="0" w:color="auto"/>
            <w:bottom w:val="none" w:sz="0" w:space="0" w:color="auto"/>
            <w:right w:val="none" w:sz="0" w:space="0" w:color="auto"/>
          </w:divBdr>
        </w:div>
        <w:div w:id="451483533">
          <w:marLeft w:val="547"/>
          <w:marRight w:val="0"/>
          <w:marTop w:val="96"/>
          <w:marBottom w:val="0"/>
          <w:divBdr>
            <w:top w:val="none" w:sz="0" w:space="0" w:color="auto"/>
            <w:left w:val="none" w:sz="0" w:space="0" w:color="auto"/>
            <w:bottom w:val="none" w:sz="0" w:space="0" w:color="auto"/>
            <w:right w:val="none" w:sz="0" w:space="0" w:color="auto"/>
          </w:divBdr>
        </w:div>
        <w:div w:id="562107154">
          <w:marLeft w:val="547"/>
          <w:marRight w:val="0"/>
          <w:marTop w:val="96"/>
          <w:marBottom w:val="0"/>
          <w:divBdr>
            <w:top w:val="none" w:sz="0" w:space="0" w:color="auto"/>
            <w:left w:val="none" w:sz="0" w:space="0" w:color="auto"/>
            <w:bottom w:val="none" w:sz="0" w:space="0" w:color="auto"/>
            <w:right w:val="none" w:sz="0" w:space="0" w:color="auto"/>
          </w:divBdr>
        </w:div>
        <w:div w:id="1334144446">
          <w:marLeft w:val="547"/>
          <w:marRight w:val="0"/>
          <w:marTop w:val="96"/>
          <w:marBottom w:val="0"/>
          <w:divBdr>
            <w:top w:val="none" w:sz="0" w:space="0" w:color="auto"/>
            <w:left w:val="none" w:sz="0" w:space="0" w:color="auto"/>
            <w:bottom w:val="none" w:sz="0" w:space="0" w:color="auto"/>
            <w:right w:val="none" w:sz="0" w:space="0" w:color="auto"/>
          </w:divBdr>
        </w:div>
        <w:div w:id="1537935201">
          <w:marLeft w:val="547"/>
          <w:marRight w:val="0"/>
          <w:marTop w:val="96"/>
          <w:marBottom w:val="0"/>
          <w:divBdr>
            <w:top w:val="none" w:sz="0" w:space="0" w:color="auto"/>
            <w:left w:val="none" w:sz="0" w:space="0" w:color="auto"/>
            <w:bottom w:val="none" w:sz="0" w:space="0" w:color="auto"/>
            <w:right w:val="none" w:sz="0" w:space="0" w:color="auto"/>
          </w:divBdr>
        </w:div>
        <w:div w:id="1603875237">
          <w:marLeft w:val="547"/>
          <w:marRight w:val="0"/>
          <w:marTop w:val="96"/>
          <w:marBottom w:val="0"/>
          <w:divBdr>
            <w:top w:val="none" w:sz="0" w:space="0" w:color="auto"/>
            <w:left w:val="none" w:sz="0" w:space="0" w:color="auto"/>
            <w:bottom w:val="none" w:sz="0" w:space="0" w:color="auto"/>
            <w:right w:val="none" w:sz="0" w:space="0" w:color="auto"/>
          </w:divBdr>
        </w:div>
        <w:div w:id="1716932284">
          <w:marLeft w:val="547"/>
          <w:marRight w:val="0"/>
          <w:marTop w:val="96"/>
          <w:marBottom w:val="0"/>
          <w:divBdr>
            <w:top w:val="none" w:sz="0" w:space="0" w:color="auto"/>
            <w:left w:val="none" w:sz="0" w:space="0" w:color="auto"/>
            <w:bottom w:val="none" w:sz="0" w:space="0" w:color="auto"/>
            <w:right w:val="none" w:sz="0" w:space="0" w:color="auto"/>
          </w:divBdr>
        </w:div>
      </w:divsChild>
    </w:div>
    <w:div w:id="463544921">
      <w:bodyDiv w:val="1"/>
      <w:marLeft w:val="0"/>
      <w:marRight w:val="0"/>
      <w:marTop w:val="0"/>
      <w:marBottom w:val="0"/>
      <w:divBdr>
        <w:top w:val="none" w:sz="0" w:space="0" w:color="auto"/>
        <w:left w:val="none" w:sz="0" w:space="0" w:color="auto"/>
        <w:bottom w:val="none" w:sz="0" w:space="0" w:color="auto"/>
        <w:right w:val="none" w:sz="0" w:space="0" w:color="auto"/>
      </w:divBdr>
    </w:div>
    <w:div w:id="653487448">
      <w:bodyDiv w:val="1"/>
      <w:marLeft w:val="0"/>
      <w:marRight w:val="0"/>
      <w:marTop w:val="0"/>
      <w:marBottom w:val="0"/>
      <w:divBdr>
        <w:top w:val="none" w:sz="0" w:space="0" w:color="auto"/>
        <w:left w:val="none" w:sz="0" w:space="0" w:color="auto"/>
        <w:bottom w:val="none" w:sz="0" w:space="0" w:color="auto"/>
        <w:right w:val="none" w:sz="0" w:space="0" w:color="auto"/>
      </w:divBdr>
    </w:div>
    <w:div w:id="731005219">
      <w:bodyDiv w:val="1"/>
      <w:marLeft w:val="0"/>
      <w:marRight w:val="0"/>
      <w:marTop w:val="0"/>
      <w:marBottom w:val="0"/>
      <w:divBdr>
        <w:top w:val="none" w:sz="0" w:space="0" w:color="auto"/>
        <w:left w:val="none" w:sz="0" w:space="0" w:color="auto"/>
        <w:bottom w:val="none" w:sz="0" w:space="0" w:color="auto"/>
        <w:right w:val="none" w:sz="0" w:space="0" w:color="auto"/>
      </w:divBdr>
    </w:div>
    <w:div w:id="739445476">
      <w:bodyDiv w:val="1"/>
      <w:marLeft w:val="0"/>
      <w:marRight w:val="0"/>
      <w:marTop w:val="0"/>
      <w:marBottom w:val="0"/>
      <w:divBdr>
        <w:top w:val="none" w:sz="0" w:space="0" w:color="auto"/>
        <w:left w:val="none" w:sz="0" w:space="0" w:color="auto"/>
        <w:bottom w:val="none" w:sz="0" w:space="0" w:color="auto"/>
        <w:right w:val="none" w:sz="0" w:space="0" w:color="auto"/>
      </w:divBdr>
    </w:div>
    <w:div w:id="863983529">
      <w:bodyDiv w:val="1"/>
      <w:marLeft w:val="0"/>
      <w:marRight w:val="0"/>
      <w:marTop w:val="0"/>
      <w:marBottom w:val="0"/>
      <w:divBdr>
        <w:top w:val="none" w:sz="0" w:space="0" w:color="auto"/>
        <w:left w:val="none" w:sz="0" w:space="0" w:color="auto"/>
        <w:bottom w:val="none" w:sz="0" w:space="0" w:color="auto"/>
        <w:right w:val="none" w:sz="0" w:space="0" w:color="auto"/>
      </w:divBdr>
    </w:div>
    <w:div w:id="922907644">
      <w:bodyDiv w:val="1"/>
      <w:marLeft w:val="0"/>
      <w:marRight w:val="0"/>
      <w:marTop w:val="0"/>
      <w:marBottom w:val="0"/>
      <w:divBdr>
        <w:top w:val="none" w:sz="0" w:space="0" w:color="auto"/>
        <w:left w:val="none" w:sz="0" w:space="0" w:color="auto"/>
        <w:bottom w:val="none" w:sz="0" w:space="0" w:color="auto"/>
        <w:right w:val="none" w:sz="0" w:space="0" w:color="auto"/>
      </w:divBdr>
    </w:div>
    <w:div w:id="1032265425">
      <w:bodyDiv w:val="1"/>
      <w:marLeft w:val="0"/>
      <w:marRight w:val="0"/>
      <w:marTop w:val="0"/>
      <w:marBottom w:val="0"/>
      <w:divBdr>
        <w:top w:val="none" w:sz="0" w:space="0" w:color="auto"/>
        <w:left w:val="none" w:sz="0" w:space="0" w:color="auto"/>
        <w:bottom w:val="none" w:sz="0" w:space="0" w:color="auto"/>
        <w:right w:val="none" w:sz="0" w:space="0" w:color="auto"/>
      </w:divBdr>
    </w:div>
    <w:div w:id="1182016076">
      <w:bodyDiv w:val="1"/>
      <w:marLeft w:val="0"/>
      <w:marRight w:val="0"/>
      <w:marTop w:val="0"/>
      <w:marBottom w:val="0"/>
      <w:divBdr>
        <w:top w:val="none" w:sz="0" w:space="0" w:color="auto"/>
        <w:left w:val="none" w:sz="0" w:space="0" w:color="auto"/>
        <w:bottom w:val="none" w:sz="0" w:space="0" w:color="auto"/>
        <w:right w:val="none" w:sz="0" w:space="0" w:color="auto"/>
      </w:divBdr>
    </w:div>
    <w:div w:id="1355110837">
      <w:bodyDiv w:val="1"/>
      <w:marLeft w:val="0"/>
      <w:marRight w:val="0"/>
      <w:marTop w:val="0"/>
      <w:marBottom w:val="0"/>
      <w:divBdr>
        <w:top w:val="none" w:sz="0" w:space="0" w:color="auto"/>
        <w:left w:val="none" w:sz="0" w:space="0" w:color="auto"/>
        <w:bottom w:val="none" w:sz="0" w:space="0" w:color="auto"/>
        <w:right w:val="none" w:sz="0" w:space="0" w:color="auto"/>
      </w:divBdr>
      <w:divsChild>
        <w:div w:id="1407998177">
          <w:marLeft w:val="1051"/>
          <w:marRight w:val="0"/>
          <w:marTop w:val="0"/>
          <w:marBottom w:val="0"/>
          <w:divBdr>
            <w:top w:val="none" w:sz="0" w:space="0" w:color="auto"/>
            <w:left w:val="none" w:sz="0" w:space="0" w:color="auto"/>
            <w:bottom w:val="none" w:sz="0" w:space="0" w:color="auto"/>
            <w:right w:val="none" w:sz="0" w:space="0" w:color="auto"/>
          </w:divBdr>
        </w:div>
      </w:divsChild>
    </w:div>
    <w:div w:id="1389258871">
      <w:bodyDiv w:val="1"/>
      <w:marLeft w:val="0"/>
      <w:marRight w:val="0"/>
      <w:marTop w:val="0"/>
      <w:marBottom w:val="0"/>
      <w:divBdr>
        <w:top w:val="none" w:sz="0" w:space="0" w:color="auto"/>
        <w:left w:val="none" w:sz="0" w:space="0" w:color="auto"/>
        <w:bottom w:val="none" w:sz="0" w:space="0" w:color="auto"/>
        <w:right w:val="none" w:sz="0" w:space="0" w:color="auto"/>
      </w:divBdr>
    </w:div>
    <w:div w:id="1560705679">
      <w:marLeft w:val="0"/>
      <w:marRight w:val="0"/>
      <w:marTop w:val="0"/>
      <w:marBottom w:val="0"/>
      <w:divBdr>
        <w:top w:val="none" w:sz="0" w:space="0" w:color="auto"/>
        <w:left w:val="none" w:sz="0" w:space="0" w:color="auto"/>
        <w:bottom w:val="none" w:sz="0" w:space="0" w:color="auto"/>
        <w:right w:val="none" w:sz="0" w:space="0" w:color="auto"/>
      </w:divBdr>
    </w:div>
    <w:div w:id="1560705680">
      <w:marLeft w:val="0"/>
      <w:marRight w:val="0"/>
      <w:marTop w:val="0"/>
      <w:marBottom w:val="0"/>
      <w:divBdr>
        <w:top w:val="none" w:sz="0" w:space="0" w:color="auto"/>
        <w:left w:val="none" w:sz="0" w:space="0" w:color="auto"/>
        <w:bottom w:val="none" w:sz="0" w:space="0" w:color="auto"/>
        <w:right w:val="none" w:sz="0" w:space="0" w:color="auto"/>
      </w:divBdr>
    </w:div>
    <w:div w:id="1560705681">
      <w:marLeft w:val="0"/>
      <w:marRight w:val="0"/>
      <w:marTop w:val="0"/>
      <w:marBottom w:val="0"/>
      <w:divBdr>
        <w:top w:val="none" w:sz="0" w:space="0" w:color="auto"/>
        <w:left w:val="none" w:sz="0" w:space="0" w:color="auto"/>
        <w:bottom w:val="none" w:sz="0" w:space="0" w:color="auto"/>
        <w:right w:val="none" w:sz="0" w:space="0" w:color="auto"/>
      </w:divBdr>
    </w:div>
    <w:div w:id="1560705682">
      <w:marLeft w:val="0"/>
      <w:marRight w:val="0"/>
      <w:marTop w:val="0"/>
      <w:marBottom w:val="0"/>
      <w:divBdr>
        <w:top w:val="none" w:sz="0" w:space="0" w:color="auto"/>
        <w:left w:val="none" w:sz="0" w:space="0" w:color="auto"/>
        <w:bottom w:val="none" w:sz="0" w:space="0" w:color="auto"/>
        <w:right w:val="none" w:sz="0" w:space="0" w:color="auto"/>
      </w:divBdr>
    </w:div>
    <w:div w:id="1560705683">
      <w:marLeft w:val="0"/>
      <w:marRight w:val="0"/>
      <w:marTop w:val="0"/>
      <w:marBottom w:val="0"/>
      <w:divBdr>
        <w:top w:val="none" w:sz="0" w:space="0" w:color="auto"/>
        <w:left w:val="none" w:sz="0" w:space="0" w:color="auto"/>
        <w:bottom w:val="none" w:sz="0" w:space="0" w:color="auto"/>
        <w:right w:val="none" w:sz="0" w:space="0" w:color="auto"/>
      </w:divBdr>
    </w:div>
    <w:div w:id="1601984206">
      <w:bodyDiv w:val="1"/>
      <w:marLeft w:val="0"/>
      <w:marRight w:val="0"/>
      <w:marTop w:val="0"/>
      <w:marBottom w:val="0"/>
      <w:divBdr>
        <w:top w:val="none" w:sz="0" w:space="0" w:color="auto"/>
        <w:left w:val="none" w:sz="0" w:space="0" w:color="auto"/>
        <w:bottom w:val="none" w:sz="0" w:space="0" w:color="auto"/>
        <w:right w:val="none" w:sz="0" w:space="0" w:color="auto"/>
      </w:divBdr>
    </w:div>
    <w:div w:id="1626815298">
      <w:bodyDiv w:val="1"/>
      <w:marLeft w:val="0"/>
      <w:marRight w:val="0"/>
      <w:marTop w:val="0"/>
      <w:marBottom w:val="0"/>
      <w:divBdr>
        <w:top w:val="none" w:sz="0" w:space="0" w:color="auto"/>
        <w:left w:val="none" w:sz="0" w:space="0" w:color="auto"/>
        <w:bottom w:val="none" w:sz="0" w:space="0" w:color="auto"/>
        <w:right w:val="none" w:sz="0" w:space="0" w:color="auto"/>
      </w:divBdr>
    </w:div>
    <w:div w:id="1643533581">
      <w:bodyDiv w:val="1"/>
      <w:marLeft w:val="0"/>
      <w:marRight w:val="0"/>
      <w:marTop w:val="0"/>
      <w:marBottom w:val="0"/>
      <w:divBdr>
        <w:top w:val="none" w:sz="0" w:space="0" w:color="auto"/>
        <w:left w:val="none" w:sz="0" w:space="0" w:color="auto"/>
        <w:bottom w:val="none" w:sz="0" w:space="0" w:color="auto"/>
        <w:right w:val="none" w:sz="0" w:space="0" w:color="auto"/>
      </w:divBdr>
    </w:div>
    <w:div w:id="2069841793">
      <w:bodyDiv w:val="1"/>
      <w:marLeft w:val="0"/>
      <w:marRight w:val="0"/>
      <w:marTop w:val="0"/>
      <w:marBottom w:val="0"/>
      <w:divBdr>
        <w:top w:val="none" w:sz="0" w:space="0" w:color="auto"/>
        <w:left w:val="none" w:sz="0" w:space="0" w:color="auto"/>
        <w:bottom w:val="none" w:sz="0" w:space="0" w:color="auto"/>
        <w:right w:val="none" w:sz="0" w:space="0" w:color="auto"/>
      </w:divBdr>
    </w:div>
    <w:div w:id="208490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package" Target="embeddings/Microsoft_PowerPoint_Slide2.sldx"/><Relationship Id="rId10" Type="http://schemas.openxmlformats.org/officeDocument/2006/relationships/image" Target="media/image2.png"/><Relationship Id="rId19"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12.emf"/></Relationships>
</file>

<file path=word/_rels/footnotes.xml.rels><?xml version="1.0" encoding="UTF-8" standalone="yes"?>
<Relationships xmlns="http://schemas.openxmlformats.org/package/2006/relationships"><Relationship Id="rId2" Type="http://schemas.openxmlformats.org/officeDocument/2006/relationships/hyperlink" Target="http://www.ym.fi/fi-FI/Maankaytto_ja_rakentaminen/Ohjelmat_ja_strategiat/Aluerakenteen_ja_liikennejarjestelman_kehityskuva" TargetMode="External"/><Relationship Id="rId1" Type="http://schemas.openxmlformats.org/officeDocument/2006/relationships/hyperlink" Target="http://www.tulevaisuus2030.fi"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pakka2\KMH%20Yhteiset%20tiedostot\MH%20Hallinto\Kainuun%20liitto\MAAKUNTASTRATEGIATY&#214;%202013_2014\MASU%202035%20VALMISTELU\MASU_LUONNOS_ver_20131014\Poistuva%20ik&#228;luokka%201990-203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4401"/>
            </a:pPr>
            <a:r>
              <a:rPr lang="en-US" sz="1100"/>
              <a:t>Kokonaisnettomuutto Kainuussa </a:t>
            </a:r>
            <a:r>
              <a:rPr lang="en-US" sz="1100" i="1"/>
              <a:t>ikäryhmittäin</a:t>
            </a:r>
            <a:r>
              <a:rPr lang="en-US" sz="1100"/>
              <a:t> 2002 - 2012,</a:t>
            </a:r>
            <a:br>
              <a:rPr lang="en-US" sz="1100"/>
            </a:br>
            <a:r>
              <a:rPr lang="en-US" sz="1100"/>
              <a:t>
 henkilöä keskimäärin vuodes</a:t>
            </a:r>
          </a:p>
        </c:rich>
      </c:tx>
      <c:layout>
        <c:manualLayout>
          <c:xMode val="edge"/>
          <c:yMode val="edge"/>
          <c:x val="0.20793650793650795"/>
          <c:y val="2.1108179419525325E-2"/>
        </c:manualLayout>
      </c:layout>
      <c:overlay val="0"/>
      <c:spPr>
        <a:noFill/>
        <a:ln w="25399">
          <a:noFill/>
        </a:ln>
      </c:spPr>
    </c:title>
    <c:autoTitleDeleted val="0"/>
    <c:plotArea>
      <c:layout>
        <c:manualLayout>
          <c:layoutTarget val="inner"/>
          <c:xMode val="edge"/>
          <c:yMode val="edge"/>
          <c:x val="4.5792152132467574E-2"/>
          <c:y val="0.28955223880597014"/>
          <c:w val="0.87184490884391752"/>
          <c:h val="0.61205163572935162"/>
        </c:manualLayout>
      </c:layout>
      <c:barChart>
        <c:barDir val="bar"/>
        <c:grouping val="clustered"/>
        <c:varyColors val="0"/>
        <c:ser>
          <c:idx val="0"/>
          <c:order val="0"/>
          <c:tx>
            <c:strRef>
              <c:f>YHT!$B$53</c:f>
              <c:strCache>
                <c:ptCount val="1"/>
                <c:pt idx="0">
                  <c:v>Kokonaisnettomuutto Kainuussa ikäryhmittäin 2002 - 2012, henkilöä keskimäärin vuodessa</c:v>
                </c:pt>
              </c:strCache>
            </c:strRef>
          </c:tx>
          <c:invertIfNegative val="0"/>
          <c:dLbls>
            <c:spPr>
              <a:noFill/>
              <a:ln w="25399">
                <a:noFill/>
              </a:ln>
            </c:spPr>
            <c:txPr>
              <a:bodyPr/>
              <a:lstStyle/>
              <a:p>
                <a:pPr>
                  <a:defRPr sz="800"/>
                </a:pPr>
                <a:endParaRPr lang="fi-FI"/>
              </a:p>
            </c:txPr>
            <c:showLegendKey val="0"/>
            <c:showVal val="1"/>
            <c:showCatName val="0"/>
            <c:showSerName val="0"/>
            <c:showPercent val="0"/>
            <c:showBubbleSize val="0"/>
            <c:showLeaderLines val="0"/>
          </c:dLbls>
          <c:cat>
            <c:strRef>
              <c:f>YHT!$D$52:$S$52</c:f>
              <c:strCache>
                <c:ptCount val="16"/>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c:v>
                </c:pt>
              </c:strCache>
            </c:strRef>
          </c:cat>
          <c:val>
            <c:numRef>
              <c:f>YHT!$D$53:$S$53</c:f>
              <c:numCache>
                <c:formatCode>0</c:formatCode>
                <c:ptCount val="16"/>
                <c:pt idx="0">
                  <c:v>9.6363636363636349</c:v>
                </c:pt>
                <c:pt idx="1">
                  <c:v>3.2727272727272907</c:v>
                </c:pt>
                <c:pt idx="2">
                  <c:v>0</c:v>
                </c:pt>
                <c:pt idx="3">
                  <c:v>-180.18181818181819</c:v>
                </c:pt>
                <c:pt idx="4">
                  <c:v>-271.72727272727036</c:v>
                </c:pt>
                <c:pt idx="5">
                  <c:v>-45.363636363636019</c:v>
                </c:pt>
                <c:pt idx="6">
                  <c:v>1.1818181818181821</c:v>
                </c:pt>
                <c:pt idx="7">
                  <c:v>8</c:v>
                </c:pt>
                <c:pt idx="8">
                  <c:v>-3.9090909090909087</c:v>
                </c:pt>
                <c:pt idx="9">
                  <c:v>-3.7272727272727435</c:v>
                </c:pt>
                <c:pt idx="10">
                  <c:v>0.36363636363636381</c:v>
                </c:pt>
                <c:pt idx="11">
                  <c:v>9.0909090909091006</c:v>
                </c:pt>
                <c:pt idx="12">
                  <c:v>1.4545454545454546</c:v>
                </c:pt>
                <c:pt idx="13">
                  <c:v>-9.8181818181818201</c:v>
                </c:pt>
                <c:pt idx="14">
                  <c:v>-3.2727272727272907</c:v>
                </c:pt>
                <c:pt idx="15">
                  <c:v>-8.0909090909091006</c:v>
                </c:pt>
              </c:numCache>
            </c:numRef>
          </c:val>
        </c:ser>
        <c:dLbls>
          <c:showLegendKey val="0"/>
          <c:showVal val="0"/>
          <c:showCatName val="0"/>
          <c:showSerName val="0"/>
          <c:showPercent val="0"/>
          <c:showBubbleSize val="0"/>
        </c:dLbls>
        <c:gapWidth val="150"/>
        <c:axId val="109364736"/>
        <c:axId val="109366272"/>
      </c:barChart>
      <c:catAx>
        <c:axId val="109364736"/>
        <c:scaling>
          <c:orientation val="minMax"/>
        </c:scaling>
        <c:delete val="0"/>
        <c:axPos val="l"/>
        <c:numFmt formatCode="General" sourceLinked="1"/>
        <c:majorTickMark val="out"/>
        <c:minorTickMark val="none"/>
        <c:tickLblPos val="high"/>
        <c:txPr>
          <a:bodyPr/>
          <a:lstStyle/>
          <a:p>
            <a:pPr>
              <a:defRPr sz="800" b="1"/>
            </a:pPr>
            <a:endParaRPr lang="fi-FI"/>
          </a:p>
        </c:txPr>
        <c:crossAx val="109366272"/>
        <c:crosses val="autoZero"/>
        <c:auto val="1"/>
        <c:lblAlgn val="ctr"/>
        <c:lblOffset val="100"/>
        <c:noMultiLvlLbl val="0"/>
      </c:catAx>
      <c:valAx>
        <c:axId val="109366272"/>
        <c:scaling>
          <c:orientation val="minMax"/>
        </c:scaling>
        <c:delete val="0"/>
        <c:axPos val="b"/>
        <c:majorGridlines/>
        <c:numFmt formatCode="0" sourceLinked="1"/>
        <c:majorTickMark val="out"/>
        <c:minorTickMark val="none"/>
        <c:tickLblPos val="nextTo"/>
        <c:txPr>
          <a:bodyPr/>
          <a:lstStyle/>
          <a:p>
            <a:pPr>
              <a:defRPr sz="1000" b="1"/>
            </a:pPr>
            <a:endParaRPr lang="fi-FI"/>
          </a:p>
        </c:txPr>
        <c:crossAx val="10936473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88637330558119"/>
          <c:y val="5.1400554097404488E-2"/>
          <c:w val="0.84400390100863332"/>
          <c:h val="0.7827803295421405"/>
        </c:manualLayout>
      </c:layout>
      <c:lineChart>
        <c:grouping val="standard"/>
        <c:varyColors val="0"/>
        <c:ser>
          <c:idx val="0"/>
          <c:order val="0"/>
          <c:tx>
            <c:strRef>
              <c:f>Väestöennuste5_vuotisryh_Kainuu!$A$5</c:f>
              <c:strCache>
                <c:ptCount val="1"/>
                <c:pt idx="0">
                  <c:v>20 - 24</c:v>
                </c:pt>
              </c:strCache>
            </c:strRef>
          </c:tx>
          <c:spPr>
            <a:ln w="19050">
              <a:solidFill>
                <a:srgbClr val="002060"/>
              </a:solidFill>
            </a:ln>
          </c:spPr>
          <c:marker>
            <c:spPr>
              <a:solidFill>
                <a:srgbClr val="002060"/>
              </a:solidFill>
              <a:ln w="19050">
                <a:solidFill>
                  <a:srgbClr val="002060"/>
                </a:solidFill>
              </a:ln>
            </c:spPr>
          </c:marker>
          <c:cat>
            <c:strRef>
              <c:f>Väestöennuste5_vuotisryh_Kainuu!$B$4:$K$4</c:f>
              <c:strCache>
                <c:ptCount val="10"/>
                <c:pt idx="0">
                  <c:v>1990</c:v>
                </c:pt>
                <c:pt idx="1">
                  <c:v>1995</c:v>
                </c:pt>
                <c:pt idx="2">
                  <c:v>2000</c:v>
                </c:pt>
                <c:pt idx="3">
                  <c:v>2005</c:v>
                </c:pt>
                <c:pt idx="4">
                  <c:v>2010</c:v>
                </c:pt>
                <c:pt idx="5">
                  <c:v>2015</c:v>
                </c:pt>
                <c:pt idx="6">
                  <c:v>2020</c:v>
                </c:pt>
                <c:pt idx="7">
                  <c:v>2025</c:v>
                </c:pt>
                <c:pt idx="8">
                  <c:v>2030</c:v>
                </c:pt>
                <c:pt idx="9">
                  <c:v>2035</c:v>
                </c:pt>
              </c:strCache>
            </c:strRef>
          </c:cat>
          <c:val>
            <c:numRef>
              <c:f>Väestöennuste5_vuotisryh_Kainuu!$B$5:$K$5</c:f>
              <c:numCache>
                <c:formatCode>General</c:formatCode>
                <c:ptCount val="10"/>
                <c:pt idx="0">
                  <c:v>6547</c:v>
                </c:pt>
                <c:pt idx="1">
                  <c:v>5336</c:v>
                </c:pt>
                <c:pt idx="2">
                  <c:v>4899</c:v>
                </c:pt>
                <c:pt idx="3">
                  <c:v>4876</c:v>
                </c:pt>
                <c:pt idx="4">
                  <c:v>4215</c:v>
                </c:pt>
                <c:pt idx="5" formatCode="#,##0">
                  <c:v>4052</c:v>
                </c:pt>
                <c:pt idx="6" formatCode="#,##0">
                  <c:v>3508</c:v>
                </c:pt>
                <c:pt idx="7" formatCode="#,##0">
                  <c:v>3415</c:v>
                </c:pt>
                <c:pt idx="8" formatCode="#,##0">
                  <c:v>3564</c:v>
                </c:pt>
                <c:pt idx="9" formatCode="#,##0">
                  <c:v>3560</c:v>
                </c:pt>
              </c:numCache>
            </c:numRef>
          </c:val>
          <c:smooth val="0"/>
        </c:ser>
        <c:ser>
          <c:idx val="1"/>
          <c:order val="1"/>
          <c:tx>
            <c:strRef>
              <c:f>Väestöennuste5_vuotisryh_Kainuu!$A$6</c:f>
              <c:strCache>
                <c:ptCount val="1"/>
                <c:pt idx="0">
                  <c:v>60 - 64</c:v>
                </c:pt>
              </c:strCache>
            </c:strRef>
          </c:tx>
          <c:spPr>
            <a:ln w="19050">
              <a:solidFill>
                <a:srgbClr val="FF0000"/>
              </a:solidFill>
            </a:ln>
          </c:spPr>
          <c:cat>
            <c:strRef>
              <c:f>Väestöennuste5_vuotisryh_Kainuu!$B$4:$K$4</c:f>
              <c:strCache>
                <c:ptCount val="10"/>
                <c:pt idx="0">
                  <c:v>1990</c:v>
                </c:pt>
                <c:pt idx="1">
                  <c:v>1995</c:v>
                </c:pt>
                <c:pt idx="2">
                  <c:v>2000</c:v>
                </c:pt>
                <c:pt idx="3">
                  <c:v>2005</c:v>
                </c:pt>
                <c:pt idx="4">
                  <c:v>2010</c:v>
                </c:pt>
                <c:pt idx="5">
                  <c:v>2015</c:v>
                </c:pt>
                <c:pt idx="6">
                  <c:v>2020</c:v>
                </c:pt>
                <c:pt idx="7">
                  <c:v>2025</c:v>
                </c:pt>
                <c:pt idx="8">
                  <c:v>2030</c:v>
                </c:pt>
                <c:pt idx="9">
                  <c:v>2035</c:v>
                </c:pt>
              </c:strCache>
            </c:strRef>
          </c:cat>
          <c:val>
            <c:numRef>
              <c:f>Väestöennuste5_vuotisryh_Kainuu!$B$6:$K$6</c:f>
              <c:numCache>
                <c:formatCode>General</c:formatCode>
                <c:ptCount val="10"/>
                <c:pt idx="0">
                  <c:v>5588</c:v>
                </c:pt>
                <c:pt idx="1">
                  <c:v>5025</c:v>
                </c:pt>
                <c:pt idx="2">
                  <c:v>4946</c:v>
                </c:pt>
                <c:pt idx="3">
                  <c:v>5195</c:v>
                </c:pt>
                <c:pt idx="4">
                  <c:v>6788</c:v>
                </c:pt>
                <c:pt idx="5" formatCode="#,##0">
                  <c:v>6944</c:v>
                </c:pt>
                <c:pt idx="6" formatCode="#,##0">
                  <c:v>6300</c:v>
                </c:pt>
                <c:pt idx="7" formatCode="#,##0">
                  <c:v>5664</c:v>
                </c:pt>
                <c:pt idx="8" formatCode="#,##0">
                  <c:v>4583</c:v>
                </c:pt>
                <c:pt idx="9" formatCode="#,##0">
                  <c:v>3892</c:v>
                </c:pt>
              </c:numCache>
            </c:numRef>
          </c:val>
          <c:smooth val="0"/>
        </c:ser>
        <c:dLbls>
          <c:showLegendKey val="0"/>
          <c:showVal val="0"/>
          <c:showCatName val="0"/>
          <c:showSerName val="0"/>
          <c:showPercent val="0"/>
          <c:showBubbleSize val="0"/>
        </c:dLbls>
        <c:marker val="1"/>
        <c:smooth val="0"/>
        <c:axId val="121834880"/>
        <c:axId val="116261632"/>
      </c:lineChart>
      <c:catAx>
        <c:axId val="121834880"/>
        <c:scaling>
          <c:orientation val="minMax"/>
        </c:scaling>
        <c:delete val="0"/>
        <c:axPos val="b"/>
        <c:numFmt formatCode="General" sourceLinked="1"/>
        <c:majorTickMark val="out"/>
        <c:minorTickMark val="none"/>
        <c:tickLblPos val="nextTo"/>
        <c:txPr>
          <a:bodyPr/>
          <a:lstStyle/>
          <a:p>
            <a:pPr>
              <a:defRPr sz="900" baseline="0">
                <a:latin typeface="Arial" pitchFamily="34" charset="0"/>
              </a:defRPr>
            </a:pPr>
            <a:endParaRPr lang="fi-FI"/>
          </a:p>
        </c:txPr>
        <c:crossAx val="116261632"/>
        <c:crosses val="autoZero"/>
        <c:auto val="1"/>
        <c:lblAlgn val="ctr"/>
        <c:lblOffset val="100"/>
        <c:noMultiLvlLbl val="0"/>
      </c:catAx>
      <c:valAx>
        <c:axId val="116261632"/>
        <c:scaling>
          <c:orientation val="minMax"/>
        </c:scaling>
        <c:delete val="0"/>
        <c:axPos val="l"/>
        <c:majorGridlines/>
        <c:numFmt formatCode="General" sourceLinked="1"/>
        <c:majorTickMark val="out"/>
        <c:minorTickMark val="none"/>
        <c:tickLblPos val="nextTo"/>
        <c:txPr>
          <a:bodyPr/>
          <a:lstStyle/>
          <a:p>
            <a:pPr>
              <a:defRPr sz="900" baseline="0">
                <a:latin typeface="Arial" pitchFamily="34" charset="0"/>
              </a:defRPr>
            </a:pPr>
            <a:endParaRPr lang="fi-FI"/>
          </a:p>
        </c:txPr>
        <c:crossAx val="121834880"/>
        <c:crosses val="autoZero"/>
        <c:crossBetween val="between"/>
      </c:valAx>
      <c:spPr>
        <a:solidFill>
          <a:srgbClr val="ADF5D4"/>
        </a:solidFill>
      </c:spPr>
    </c:plotArea>
    <c:legend>
      <c:legendPos val="r"/>
      <c:layout>
        <c:manualLayout>
          <c:xMode val="edge"/>
          <c:yMode val="edge"/>
          <c:x val="0.49761109038427975"/>
          <c:y val="0.61998651210265388"/>
          <c:w val="0.21072227567564028"/>
          <c:h val="0.16743438320210219"/>
        </c:manualLayout>
      </c:layout>
      <c:overlay val="0"/>
      <c:spPr>
        <a:solidFill>
          <a:schemeClr val="bg1"/>
        </a:solidFill>
        <a:ln>
          <a:solidFill>
            <a:srgbClr val="000000"/>
          </a:solidFill>
          <a:prstDash val="solid"/>
        </a:ln>
      </c:spPr>
      <c:txPr>
        <a:bodyPr/>
        <a:lstStyle/>
        <a:p>
          <a:pPr>
            <a:defRPr baseline="0">
              <a:latin typeface="Arial" pitchFamily="34" charset="0"/>
            </a:defRPr>
          </a:pPr>
          <a:endParaRPr lang="fi-FI"/>
        </a:p>
      </c:txPr>
    </c:legend>
    <c:plotVisOnly val="1"/>
    <c:dispBlanksAs val="gap"/>
    <c:showDLblsOverMax val="0"/>
  </c:chart>
  <c:spPr>
    <a:ln>
      <a:solidFill>
        <a:schemeClr val="accent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26AC34-B819-4414-B0C5-88E3FCA87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5115</Words>
  <Characters>41435</Characters>
  <Application>Microsoft Office Word</Application>
  <DocSecurity>0</DocSecurity>
  <Lines>345</Lines>
  <Paragraphs>92</Paragraphs>
  <ScaleCrop>false</ScaleCrop>
  <HeadingPairs>
    <vt:vector size="2" baseType="variant">
      <vt:variant>
        <vt:lpstr>Otsikko</vt:lpstr>
      </vt:variant>
      <vt:variant>
        <vt:i4>1</vt:i4>
      </vt:variant>
    </vt:vector>
  </HeadingPairs>
  <TitlesOfParts>
    <vt:vector size="1" baseType="lpstr">
      <vt:lpstr/>
    </vt:vector>
  </TitlesOfParts>
  <Company>Kainuun maakunta -kuntayhtymä</Company>
  <LinksUpToDate>false</LinksUpToDate>
  <CharactersWithSpaces>46458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Malinen Pentti</dc:creator>
  <cp:lastModifiedBy>Kokkonen Aila</cp:lastModifiedBy>
  <cp:revision>4</cp:revision>
  <cp:lastPrinted>2014-03-19T07:13:00Z</cp:lastPrinted>
  <dcterms:created xsi:type="dcterms:W3CDTF">2014-03-19T08:41:00Z</dcterms:created>
  <dcterms:modified xsi:type="dcterms:W3CDTF">2014-03-19T09:27:00Z</dcterms:modified>
</cp:coreProperties>
</file>